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56" w:rsidRPr="00BF723F" w:rsidRDefault="00721256">
      <w:pPr>
        <w:rPr>
          <w:b/>
          <w:szCs w:val="24"/>
          <w:lang w:val="es-MX"/>
        </w:rPr>
      </w:pPr>
      <w:bookmarkStart w:id="0" w:name="_GoBack"/>
      <w:bookmarkEnd w:id="0"/>
      <w:r w:rsidRPr="00BF723F">
        <w:rPr>
          <w:b/>
          <w:szCs w:val="24"/>
          <w:lang w:val="es-MX"/>
        </w:rPr>
        <w:t xml:space="preserve">Nombre: </w:t>
      </w:r>
    </w:p>
    <w:p w:rsidR="00721256" w:rsidRPr="00BF723F" w:rsidRDefault="00721256">
      <w:pPr>
        <w:rPr>
          <w:b/>
          <w:szCs w:val="24"/>
          <w:lang w:val="es-MX"/>
        </w:rPr>
      </w:pPr>
      <w:r w:rsidRPr="00BF723F">
        <w:rPr>
          <w:b/>
          <w:szCs w:val="24"/>
          <w:lang w:val="es-MX"/>
        </w:rPr>
        <w:t xml:space="preserve">Fecha: </w:t>
      </w:r>
    </w:p>
    <w:p w:rsidR="00721256" w:rsidRPr="00BF723F" w:rsidRDefault="00721256">
      <w:pPr>
        <w:rPr>
          <w:b/>
          <w:szCs w:val="24"/>
          <w:lang w:val="es-MX"/>
        </w:rPr>
      </w:pPr>
    </w:p>
    <w:p w:rsidR="00721256" w:rsidRPr="00BF723F" w:rsidRDefault="00721256">
      <w:pPr>
        <w:jc w:val="center"/>
        <w:rPr>
          <w:szCs w:val="24"/>
          <w:lang w:val="es-MX"/>
        </w:rPr>
      </w:pPr>
      <w:r w:rsidRPr="00BF723F">
        <w:rPr>
          <w:b/>
          <w:szCs w:val="24"/>
          <w:lang w:val="es-MX"/>
        </w:rPr>
        <w:t>Actividad 1: Expresiones equivalentes</w:t>
      </w:r>
      <w:r w:rsidRPr="00BF723F">
        <w:rPr>
          <w:szCs w:val="24"/>
          <w:lang w:val="es-MX"/>
        </w:rPr>
        <w:t xml:space="preserve"> </w:t>
      </w:r>
    </w:p>
    <w:p w:rsidR="00721256" w:rsidRPr="00BF723F" w:rsidRDefault="00721256">
      <w:pPr>
        <w:jc w:val="center"/>
        <w:rPr>
          <w:szCs w:val="24"/>
          <w:lang w:val="es-MX"/>
        </w:rPr>
      </w:pPr>
    </w:p>
    <w:p w:rsidR="00721256" w:rsidRPr="00BF723F" w:rsidRDefault="00721256">
      <w:pPr>
        <w:jc w:val="center"/>
        <w:rPr>
          <w:szCs w:val="24"/>
          <w:lang w:val="es-MX"/>
        </w:rPr>
      </w:pPr>
    </w:p>
    <w:p w:rsidR="00721256" w:rsidRPr="00BF723F" w:rsidRDefault="00721256">
      <w:pPr>
        <w:jc w:val="center"/>
        <w:rPr>
          <w:b/>
          <w:szCs w:val="24"/>
          <w:lang w:val="es-MX"/>
        </w:rPr>
      </w:pPr>
      <w:r w:rsidRPr="00BF723F">
        <w:rPr>
          <w:b/>
          <w:szCs w:val="24"/>
          <w:lang w:val="es-MX"/>
        </w:rPr>
        <w:t>Lección 1</w:t>
      </w:r>
    </w:p>
    <w:p w:rsidR="00721256" w:rsidRPr="00BF723F" w:rsidRDefault="00721256">
      <w:pPr>
        <w:jc w:val="center"/>
        <w:rPr>
          <w:szCs w:val="24"/>
          <w:lang w:val="es-MX"/>
        </w:rPr>
      </w:pPr>
    </w:p>
    <w:p w:rsidR="00721256" w:rsidRPr="00BF723F" w:rsidRDefault="00721256">
      <w:pPr>
        <w:pStyle w:val="Titre3"/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t xml:space="preserve">Parte I (con CAS): Comparación de expresiones mediante evaluación numérica </w:t>
      </w:r>
    </w:p>
    <w:p w:rsidR="00721256" w:rsidRPr="00BF723F" w:rsidRDefault="00721256">
      <w:pPr>
        <w:rPr>
          <w:szCs w:val="24"/>
          <w:u w:val="single"/>
          <w:lang w:val="es-MX"/>
        </w:rPr>
      </w:pPr>
    </w:p>
    <w:p w:rsidR="00721256" w:rsidRPr="00BF723F" w:rsidRDefault="00721256">
      <w:pPr>
        <w:rPr>
          <w:szCs w:val="24"/>
          <w:lang w:val="es-MX"/>
        </w:rPr>
      </w:pPr>
      <w:r w:rsidRPr="00BF723F">
        <w:rPr>
          <w:szCs w:val="24"/>
          <w:lang w:val="es-MX"/>
        </w:rPr>
        <w:t xml:space="preserve">(A) La tabla de abajo muestra cinco expresiones algebraicas y dos valores posibles de </w:t>
      </w:r>
      <w:r w:rsidRPr="00BF723F">
        <w:rPr>
          <w:i/>
          <w:szCs w:val="24"/>
          <w:lang w:val="es-MX"/>
        </w:rPr>
        <w:t>x</w:t>
      </w:r>
      <w:r w:rsidRPr="00BF723F">
        <w:rPr>
          <w:szCs w:val="24"/>
          <w:lang w:val="es-MX"/>
        </w:rPr>
        <w:t xml:space="preserve">. </w:t>
      </w:r>
    </w:p>
    <w:p w:rsidR="00721256" w:rsidRPr="00BF723F" w:rsidRDefault="00721256">
      <w:pPr>
        <w:rPr>
          <w:szCs w:val="24"/>
          <w:lang w:val="es-MX"/>
        </w:rPr>
      </w:pPr>
    </w:p>
    <w:p w:rsidR="00721256" w:rsidRPr="00BF723F" w:rsidRDefault="00721256">
      <w:pPr>
        <w:rPr>
          <w:szCs w:val="24"/>
          <w:lang w:val="es-MX"/>
        </w:rPr>
      </w:pPr>
      <w:r w:rsidRPr="00BF723F">
        <w:rPr>
          <w:szCs w:val="24"/>
          <w:lang w:val="es-MX"/>
        </w:rPr>
        <w:t xml:space="preserve">Usando los dos valores dados de </w:t>
      </w:r>
      <w:r w:rsidRPr="00BF723F">
        <w:rPr>
          <w:i/>
          <w:szCs w:val="24"/>
          <w:lang w:val="es-MX"/>
        </w:rPr>
        <w:t>x</w:t>
      </w:r>
      <w:r w:rsidRPr="00BF723F">
        <w:rPr>
          <w:szCs w:val="24"/>
          <w:lang w:val="es-MX"/>
        </w:rPr>
        <w:t xml:space="preserve"> (i.e., 1/3 y –</w:t>
      </w:r>
      <w:r w:rsidR="0062300C" w:rsidRPr="00BF723F">
        <w:rPr>
          <w:szCs w:val="24"/>
          <w:lang w:val="es-MX"/>
        </w:rPr>
        <w:t>5) y otros dos valores que tú</w:t>
      </w:r>
      <w:r w:rsidRPr="00BF723F">
        <w:rPr>
          <w:szCs w:val="24"/>
          <w:lang w:val="es-MX"/>
        </w:rPr>
        <w:t xml:space="preserve"> elija</w:t>
      </w:r>
      <w:r w:rsidR="0062300C" w:rsidRPr="00BF723F">
        <w:rPr>
          <w:szCs w:val="24"/>
          <w:lang w:val="es-MX"/>
        </w:rPr>
        <w:t>s, calcula</w:t>
      </w:r>
      <w:r w:rsidRPr="00BF723F">
        <w:rPr>
          <w:szCs w:val="24"/>
          <w:lang w:val="es-MX"/>
        </w:rPr>
        <w:t xml:space="preserve"> los valores que resultan en cada una de las expresiones, usando l</w:t>
      </w:r>
      <w:r w:rsidR="0062300C" w:rsidRPr="00BF723F">
        <w:rPr>
          <w:szCs w:val="24"/>
          <w:lang w:val="es-MX"/>
        </w:rPr>
        <w:t>a herramienta de evaluación de t</w:t>
      </w:r>
      <w:r w:rsidRPr="00BF723F">
        <w:rPr>
          <w:szCs w:val="24"/>
          <w:lang w:val="es-MX"/>
        </w:rPr>
        <w:t xml:space="preserve">u calculadora [i.e., el “operador tal que”, ( </w:t>
      </w:r>
      <w:r w:rsidRPr="00BF723F">
        <w:rPr>
          <w:b/>
          <w:szCs w:val="24"/>
          <w:lang w:val="es-MX"/>
        </w:rPr>
        <w:t xml:space="preserve">| </w:t>
      </w:r>
      <w:r w:rsidRPr="00BF723F">
        <w:rPr>
          <w:szCs w:val="24"/>
          <w:lang w:val="es-MX"/>
        </w:rPr>
        <w:t xml:space="preserve">)]. </w:t>
      </w:r>
    </w:p>
    <w:p w:rsidR="00721256" w:rsidRPr="00BF723F" w:rsidRDefault="00721256">
      <w:pPr>
        <w:rPr>
          <w:szCs w:val="24"/>
          <w:lang w:val="es-MX"/>
        </w:rPr>
      </w:pPr>
    </w:p>
    <w:p w:rsidR="00721256" w:rsidRPr="00BF723F" w:rsidRDefault="00721256">
      <w:pPr>
        <w:rPr>
          <w:szCs w:val="24"/>
          <w:lang w:val="es-MX"/>
        </w:rPr>
      </w:pPr>
      <w:r w:rsidRPr="00BF723F">
        <w:rPr>
          <w:szCs w:val="24"/>
          <w:u w:val="single"/>
          <w:lang w:val="es-MX"/>
        </w:rPr>
        <w:t>Importante:</w:t>
      </w:r>
      <w:r w:rsidR="00BF723F" w:rsidRPr="00BF723F">
        <w:rPr>
          <w:szCs w:val="24"/>
          <w:lang w:val="es-MX"/>
        </w:rPr>
        <w:t xml:space="preserve"> c</w:t>
      </w:r>
      <w:r w:rsidRPr="00BF723F">
        <w:rPr>
          <w:szCs w:val="24"/>
          <w:lang w:val="es-MX"/>
        </w:rPr>
        <w:t>omplet</w:t>
      </w:r>
      <w:r w:rsidR="00BF723F" w:rsidRPr="00BF723F">
        <w:rPr>
          <w:szCs w:val="24"/>
          <w:lang w:val="es-MX"/>
        </w:rPr>
        <w:t>a</w:t>
      </w:r>
      <w:r w:rsidRPr="00BF723F">
        <w:rPr>
          <w:szCs w:val="24"/>
          <w:lang w:val="es-MX"/>
        </w:rPr>
        <w:t xml:space="preserve"> una fila de la tabla y así hasta que la termine</w:t>
      </w:r>
      <w:r w:rsidR="0062300C" w:rsidRPr="00BF723F">
        <w:rPr>
          <w:szCs w:val="24"/>
          <w:lang w:val="es-MX"/>
        </w:rPr>
        <w:t>s</w:t>
      </w:r>
      <w:r w:rsidRPr="00BF723F">
        <w:rPr>
          <w:szCs w:val="24"/>
          <w:lang w:val="es-MX"/>
        </w:rPr>
        <w:t xml:space="preserve">. </w: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62300C">
      <w:pPr>
        <w:rPr>
          <w:szCs w:val="24"/>
          <w:lang w:val="es-MX"/>
        </w:rPr>
      </w:pPr>
      <w:r w:rsidRPr="00BF723F">
        <w:rPr>
          <w:szCs w:val="24"/>
          <w:lang w:val="es-MX"/>
        </w:rPr>
        <w:t>Registra t</w:t>
      </w:r>
      <w:r w:rsidR="00721256" w:rsidRPr="00BF723F">
        <w:rPr>
          <w:szCs w:val="24"/>
          <w:lang w:val="es-MX"/>
        </w:rPr>
        <w:t xml:space="preserve">us elecciones adicionales de los valores de </w:t>
      </w:r>
      <w:r w:rsidR="00721256" w:rsidRPr="00BF723F">
        <w:rPr>
          <w:i/>
          <w:szCs w:val="24"/>
          <w:lang w:val="es-MX"/>
        </w:rPr>
        <w:t>x</w:t>
      </w:r>
      <w:r w:rsidRPr="00BF723F">
        <w:rPr>
          <w:szCs w:val="24"/>
          <w:lang w:val="es-MX"/>
        </w:rPr>
        <w:t>, y anóta</w:t>
      </w:r>
      <w:r w:rsidR="00721256" w:rsidRPr="00BF723F">
        <w:rPr>
          <w:szCs w:val="24"/>
          <w:lang w:val="es-MX"/>
        </w:rPr>
        <w:t xml:space="preserve">los en </w:t>
      </w:r>
      <w:r w:rsidRPr="00BF723F">
        <w:rPr>
          <w:szCs w:val="24"/>
          <w:lang w:val="es-MX"/>
        </w:rPr>
        <w:t xml:space="preserve">la </w:t>
      </w:r>
      <w:r w:rsidR="00721256" w:rsidRPr="00BF723F">
        <w:rPr>
          <w:szCs w:val="24"/>
          <w:lang w:val="es-MX"/>
        </w:rPr>
        <w:t>fil</w:t>
      </w:r>
      <w:r w:rsidRPr="00BF723F">
        <w:rPr>
          <w:szCs w:val="24"/>
          <w:lang w:val="es-MX"/>
        </w:rPr>
        <w:t>a de arriba de la tabla; escribe</w:t>
      </w:r>
      <w:r w:rsidR="00721256" w:rsidRPr="00BF723F">
        <w:rPr>
          <w:szCs w:val="24"/>
          <w:lang w:val="es-MX"/>
        </w:rPr>
        <w:t xml:space="preserve"> los resultados apropiados en las celdas de abajo. </w:t>
      </w:r>
    </w:p>
    <w:p w:rsidR="00721256" w:rsidRPr="00BF723F" w:rsidRDefault="00721256">
      <w:pPr>
        <w:rPr>
          <w:szCs w:val="24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0"/>
        <w:gridCol w:w="1226"/>
        <w:gridCol w:w="1180"/>
        <w:gridCol w:w="1275"/>
        <w:gridCol w:w="1294"/>
      </w:tblGrid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bottom w:val="single" w:sz="4" w:space="0" w:color="auto"/>
              <w:right w:val="single" w:sz="18" w:space="0" w:color="auto"/>
            </w:tcBorders>
          </w:tcPr>
          <w:p w:rsidR="00721256" w:rsidRPr="00BF723F" w:rsidRDefault="00721256">
            <w:pPr>
              <w:jc w:val="right"/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Para </w:t>
            </w:r>
            <w:r w:rsidRPr="00BF723F">
              <w:rPr>
                <w:i/>
                <w:szCs w:val="24"/>
                <w:lang w:val="es-MX"/>
              </w:rPr>
              <w:t>x</w:t>
            </w:r>
            <w:r w:rsidRPr="00BF723F">
              <w:rPr>
                <w:szCs w:val="24"/>
                <w:lang w:val="es-MX"/>
              </w:rPr>
              <w:t xml:space="preserve"> = </w:t>
            </w:r>
          </w:p>
        </w:tc>
        <w:tc>
          <w:tcPr>
            <w:tcW w:w="1226" w:type="dxa"/>
            <w:tcBorders>
              <w:left w:val="single" w:sz="18" w:space="0" w:color="auto"/>
              <w:right w:val="single" w:sz="4" w:space="0" w:color="auto"/>
            </w:tcBorders>
          </w:tcPr>
          <w:p w:rsidR="00721256" w:rsidRPr="00BF723F" w:rsidRDefault="00721256">
            <w:pPr>
              <w:jc w:val="center"/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>1/3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721256" w:rsidRPr="00BF723F" w:rsidRDefault="00721256">
            <w:pPr>
              <w:jc w:val="center"/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>-5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21256" w:rsidRPr="00BF723F" w:rsidRDefault="00721256">
            <w:pPr>
              <w:jc w:val="center"/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>Expresión</w:t>
            </w:r>
          </w:p>
        </w:tc>
        <w:tc>
          <w:tcPr>
            <w:tcW w:w="1226" w:type="dxa"/>
            <w:tcBorders>
              <w:left w:val="single" w:sz="18" w:space="0" w:color="auto"/>
              <w:bottom w:val="single" w:sz="18" w:space="0" w:color="auto"/>
            </w:tcBorders>
          </w:tcPr>
          <w:p w:rsidR="00721256" w:rsidRPr="00BF723F" w:rsidRDefault="00721256">
            <w:pPr>
              <w:jc w:val="center"/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>Resultado</w:t>
            </w:r>
          </w:p>
        </w:tc>
        <w:tc>
          <w:tcPr>
            <w:tcW w:w="1180" w:type="dxa"/>
            <w:tcBorders>
              <w:bottom w:val="single" w:sz="18" w:space="0" w:color="auto"/>
            </w:tcBorders>
          </w:tcPr>
          <w:p w:rsidR="00721256" w:rsidRPr="00BF723F" w:rsidRDefault="00721256">
            <w:pPr>
              <w:jc w:val="center"/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>Resultado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721256" w:rsidRPr="00BF723F" w:rsidRDefault="00721256">
            <w:pPr>
              <w:jc w:val="center"/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>Resultado</w:t>
            </w:r>
          </w:p>
        </w:tc>
        <w:tc>
          <w:tcPr>
            <w:tcW w:w="1294" w:type="dxa"/>
            <w:tcBorders>
              <w:bottom w:val="single" w:sz="18" w:space="0" w:color="auto"/>
            </w:tcBorders>
          </w:tcPr>
          <w:p w:rsidR="00721256" w:rsidRPr="00BF723F" w:rsidRDefault="00721256">
            <w:pPr>
              <w:jc w:val="center"/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>Resultado</w:t>
            </w: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top w:val="single" w:sz="18" w:space="0" w:color="auto"/>
              <w:righ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1.       </w:t>
            </w:r>
            <w:r w:rsidRPr="00BF723F">
              <w:rPr>
                <w:i/>
                <w:szCs w:val="24"/>
                <w:lang w:val="es-MX"/>
              </w:rPr>
              <w:t>(x</w:t>
            </w:r>
            <w:r w:rsidRPr="00BF723F">
              <w:rPr>
                <w:szCs w:val="24"/>
                <w:lang w:val="es-MX"/>
              </w:rPr>
              <w:t>–</w:t>
            </w:r>
            <w:r w:rsidRPr="00BF723F">
              <w:rPr>
                <w:i/>
                <w:szCs w:val="24"/>
                <w:lang w:val="es-MX"/>
              </w:rPr>
              <w:t>3)(4x</w:t>
            </w:r>
            <w:r w:rsidRPr="00BF723F">
              <w:rPr>
                <w:szCs w:val="24"/>
                <w:lang w:val="es-MX"/>
              </w:rPr>
              <w:t>–</w:t>
            </w:r>
            <w:r w:rsidRPr="00BF723F">
              <w:rPr>
                <w:i/>
                <w:szCs w:val="24"/>
                <w:lang w:val="es-MX"/>
              </w:rPr>
              <w:t>3)</w:t>
            </w: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s-MX"/>
              </w:rPr>
            </w:pPr>
          </w:p>
        </w:tc>
        <w:tc>
          <w:tcPr>
            <w:tcW w:w="1226" w:type="dxa"/>
            <w:tcBorders>
              <w:top w:val="single" w:sz="18" w:space="0" w:color="auto"/>
              <w:lef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1180" w:type="dxa"/>
            <w:tcBorders>
              <w:top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1294" w:type="dxa"/>
            <w:tcBorders>
              <w:top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righ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i/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2.      </w:t>
            </w:r>
            <w:r w:rsidRPr="00BF723F">
              <w:rPr>
                <w:i/>
                <w:szCs w:val="24"/>
                <w:lang w:val="es-MX"/>
              </w:rPr>
              <w:t>(x</w:t>
            </w:r>
            <w:r w:rsidRPr="00BF723F">
              <w:rPr>
                <w:i/>
                <w:szCs w:val="24"/>
                <w:vertAlign w:val="superscript"/>
                <w:lang w:val="es-MX"/>
              </w:rPr>
              <w:t>2</w:t>
            </w:r>
            <w:r w:rsidRPr="00BF723F">
              <w:rPr>
                <w:i/>
                <w:szCs w:val="24"/>
                <w:lang w:val="es-MX"/>
              </w:rPr>
              <w:t>+x</w:t>
            </w:r>
            <w:r w:rsidRPr="00BF723F">
              <w:rPr>
                <w:szCs w:val="24"/>
                <w:lang w:val="es-MX"/>
              </w:rPr>
              <w:t>–</w:t>
            </w:r>
            <w:r w:rsidRPr="00BF723F">
              <w:rPr>
                <w:i/>
                <w:szCs w:val="24"/>
                <w:lang w:val="es-MX"/>
              </w:rPr>
              <w:t>20)(3x</w:t>
            </w:r>
            <w:r w:rsidRPr="00BF723F">
              <w:rPr>
                <w:i/>
                <w:szCs w:val="24"/>
                <w:vertAlign w:val="superscript"/>
                <w:lang w:val="es-MX"/>
              </w:rPr>
              <w:t>2</w:t>
            </w:r>
            <w:r w:rsidRPr="00BF723F">
              <w:rPr>
                <w:i/>
                <w:szCs w:val="24"/>
                <w:lang w:val="es-MX"/>
              </w:rPr>
              <w:t>+2x</w:t>
            </w:r>
            <w:r w:rsidRPr="00BF723F">
              <w:rPr>
                <w:szCs w:val="24"/>
                <w:lang w:val="es-MX"/>
              </w:rPr>
              <w:t>–</w:t>
            </w:r>
            <w:r w:rsidRPr="00BF723F">
              <w:rPr>
                <w:i/>
                <w:szCs w:val="24"/>
                <w:lang w:val="es-MX"/>
              </w:rPr>
              <w:t>1)</w:t>
            </w: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1226" w:type="dxa"/>
            <w:tcBorders>
              <w:lef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1180" w:type="dxa"/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1275" w:type="dxa"/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1294" w:type="dxa"/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righ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3.       </w:t>
            </w:r>
            <w:r w:rsidRPr="00BF723F">
              <w:rPr>
                <w:i/>
                <w:szCs w:val="24"/>
                <w:lang w:val="es-MX"/>
              </w:rPr>
              <w:t>(3x–1)(x</w:t>
            </w:r>
            <w:r w:rsidRPr="00BF723F">
              <w:rPr>
                <w:i/>
                <w:szCs w:val="24"/>
                <w:vertAlign w:val="superscript"/>
                <w:lang w:val="es-MX"/>
              </w:rPr>
              <w:t>2</w:t>
            </w:r>
            <w:r w:rsidRPr="00BF723F">
              <w:rPr>
                <w:i/>
                <w:szCs w:val="24"/>
                <w:lang w:val="es-MX"/>
              </w:rPr>
              <w:t>–x–2)(x+5)</w:t>
            </w:r>
            <w:r w:rsidRPr="00BF723F">
              <w:rPr>
                <w:szCs w:val="24"/>
                <w:lang w:val="es-MX"/>
              </w:rPr>
              <w:t xml:space="preserve"> </w:t>
            </w: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1226" w:type="dxa"/>
            <w:tcBorders>
              <w:lef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1180" w:type="dxa"/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1275" w:type="dxa"/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1294" w:type="dxa"/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righ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i/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4.       </w:t>
            </w:r>
            <w:r w:rsidRPr="00BF723F">
              <w:rPr>
                <w:i/>
                <w:szCs w:val="24"/>
                <w:lang w:val="es-MX"/>
              </w:rPr>
              <w:t>(-x+3)</w:t>
            </w:r>
            <w:r w:rsidRPr="00BF723F">
              <w:rPr>
                <w:i/>
                <w:szCs w:val="24"/>
                <w:vertAlign w:val="superscript"/>
                <w:lang w:val="es-MX"/>
              </w:rPr>
              <w:t xml:space="preserve">2 </w:t>
            </w:r>
            <w:r w:rsidRPr="00BF723F">
              <w:rPr>
                <w:i/>
                <w:szCs w:val="24"/>
                <w:lang w:val="es-MX"/>
              </w:rPr>
              <w:t>+x(3x–9)</w:t>
            </w: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1226" w:type="dxa"/>
            <w:tcBorders>
              <w:lef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1180" w:type="dxa"/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1275" w:type="dxa"/>
          </w:tcPr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s-MX"/>
              </w:rPr>
            </w:pPr>
          </w:p>
        </w:tc>
        <w:tc>
          <w:tcPr>
            <w:tcW w:w="1294" w:type="dxa"/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righ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5.    </w:t>
            </w:r>
            <w:r w:rsidRPr="00BF723F">
              <w:rPr>
                <w:position w:val="-20"/>
                <w:szCs w:val="24"/>
                <w:lang w:val="es-MX"/>
              </w:rPr>
              <w:object w:dxaOrig="246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pt;height:31pt" o:ole="" fillcolor="window">
                  <v:imagedata r:id="rId8" o:title=""/>
                </v:shape>
                <o:OLEObject Type="Embed" ProgID="Equation.3" ShapeID="_x0000_i1025" DrawAspect="Content" ObjectID="_1475740414" r:id="rId9"/>
              </w:object>
            </w:r>
          </w:p>
        </w:tc>
        <w:tc>
          <w:tcPr>
            <w:tcW w:w="1226" w:type="dxa"/>
            <w:tcBorders>
              <w:lef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1180" w:type="dxa"/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1275" w:type="dxa"/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1294" w:type="dxa"/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</w:tbl>
    <w:p w:rsidR="00721256" w:rsidRPr="00BF723F" w:rsidRDefault="00721256">
      <w:pPr>
        <w:rPr>
          <w:szCs w:val="24"/>
          <w:lang w:val="es-MX"/>
        </w:rPr>
      </w:pPr>
    </w:p>
    <w:p w:rsidR="00721256" w:rsidRPr="00BF723F" w:rsidRDefault="00721256">
      <w:pPr>
        <w:rPr>
          <w:szCs w:val="24"/>
          <w:lang w:val="es-MX"/>
        </w:rPr>
      </w:pPr>
    </w:p>
    <w:p w:rsidR="00721256" w:rsidRPr="00BF723F" w:rsidRDefault="0062300C">
      <w:pPr>
        <w:pStyle w:val="Retraitcorpsdetexte"/>
        <w:rPr>
          <w:szCs w:val="24"/>
          <w:lang w:val="es-MX"/>
        </w:rPr>
      </w:pPr>
      <w:r w:rsidRPr="00BF723F">
        <w:rPr>
          <w:szCs w:val="24"/>
          <w:lang w:val="es-MX"/>
        </w:rPr>
        <w:t>(B) Compara</w:t>
      </w:r>
      <w:r w:rsidR="00721256" w:rsidRPr="00BF723F">
        <w:rPr>
          <w:szCs w:val="24"/>
          <w:lang w:val="es-MX"/>
        </w:rPr>
        <w:t xml:space="preserve"> los resultados obtenidos en las diversas expresiones </w:t>
      </w:r>
      <w:r w:rsidRPr="00BF723F">
        <w:rPr>
          <w:szCs w:val="24"/>
          <w:lang w:val="es-MX"/>
        </w:rPr>
        <w:t>de la tabla precedente. Registra</w:t>
      </w:r>
      <w:r w:rsidR="00721256" w:rsidRPr="00BF723F">
        <w:rPr>
          <w:szCs w:val="24"/>
          <w:lang w:val="es-MX"/>
        </w:rPr>
        <w:t>, en el rectángulo siguiente, todo aquello que observa</w:t>
      </w:r>
      <w:r w:rsidRPr="00BF723F">
        <w:rPr>
          <w:szCs w:val="24"/>
          <w:lang w:val="es-MX"/>
        </w:rPr>
        <w:t>s</w:t>
      </w:r>
      <w:r w:rsidR="00721256" w:rsidRPr="00BF723F">
        <w:rPr>
          <w:szCs w:val="24"/>
          <w:lang w:val="es-MX"/>
        </w:rPr>
        <w:t>.</w:t>
      </w:r>
    </w:p>
    <w:p w:rsidR="00721256" w:rsidRPr="00BF723F" w:rsidRDefault="00721256">
      <w:pP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rPr>
          <w:szCs w:val="24"/>
          <w:lang w:val="es-MX"/>
        </w:rPr>
      </w:pPr>
    </w:p>
    <w:p w:rsidR="00721256" w:rsidRPr="00BF723F" w:rsidRDefault="00721256">
      <w:pPr>
        <w:rPr>
          <w:szCs w:val="24"/>
          <w:lang w:val="es-MX"/>
        </w:rPr>
      </w:pPr>
    </w:p>
    <w:p w:rsidR="00721256" w:rsidRPr="00BF723F" w:rsidRDefault="00721256">
      <w:pPr>
        <w:rPr>
          <w:szCs w:val="24"/>
          <w:lang w:val="es-MX"/>
        </w:rPr>
      </w:pPr>
    </w:p>
    <w:p w:rsidR="00721256" w:rsidRPr="00BF723F" w:rsidRDefault="00721256">
      <w:pPr>
        <w:rPr>
          <w:szCs w:val="24"/>
          <w:lang w:val="es-MX"/>
        </w:rPr>
      </w:pPr>
    </w:p>
    <w:p w:rsidR="00721256" w:rsidRPr="00BF723F" w:rsidRDefault="00721256">
      <w:pPr>
        <w:rPr>
          <w:szCs w:val="24"/>
          <w:lang w:val="es-MX"/>
        </w:rPr>
      </w:pPr>
      <w:r w:rsidRPr="00BF723F">
        <w:rPr>
          <w:szCs w:val="24"/>
          <w:lang w:val="es-MX"/>
        </w:rPr>
        <w:t xml:space="preserve">(C) Pregunta de reflexión: </w:t>
      </w:r>
    </w:p>
    <w:p w:rsidR="00721256" w:rsidRPr="00BF723F" w:rsidRDefault="00721256">
      <w:pPr>
        <w:rPr>
          <w:szCs w:val="24"/>
          <w:lang w:val="es-MX"/>
        </w:rPr>
      </w:pPr>
    </w:p>
    <w:p w:rsidR="00721256" w:rsidRPr="00BF723F" w:rsidRDefault="0062300C">
      <w:pPr>
        <w:spacing w:after="120"/>
        <w:rPr>
          <w:szCs w:val="24"/>
          <w:lang w:val="es-MX"/>
        </w:rPr>
      </w:pPr>
      <w:r w:rsidRPr="00BF723F">
        <w:rPr>
          <w:szCs w:val="24"/>
          <w:lang w:val="es-MX"/>
        </w:rPr>
        <w:t>Con base en t</w:t>
      </w:r>
      <w:r w:rsidR="00721256" w:rsidRPr="00BF723F">
        <w:rPr>
          <w:szCs w:val="24"/>
          <w:lang w:val="es-MX"/>
        </w:rPr>
        <w:t>us observaciones de la tabla precedente (en (A)), ¿qué puede</w:t>
      </w:r>
      <w:r w:rsidRPr="00BF723F">
        <w:rPr>
          <w:szCs w:val="24"/>
          <w:lang w:val="es-MX"/>
        </w:rPr>
        <w:t>s conjeturar respecto a</w:t>
      </w:r>
      <w:r w:rsidR="00721256" w:rsidRPr="00BF723F">
        <w:rPr>
          <w:szCs w:val="24"/>
          <w:lang w:val="es-MX"/>
        </w:rPr>
        <w:t xml:space="preserve"> lo que pasa si extiende</w:t>
      </w:r>
      <w:r w:rsidRPr="00BF723F">
        <w:rPr>
          <w:szCs w:val="24"/>
          <w:lang w:val="es-MX"/>
        </w:rPr>
        <w:t>s</w:t>
      </w:r>
      <w:r w:rsidR="00721256" w:rsidRPr="00BF723F">
        <w:rPr>
          <w:szCs w:val="24"/>
          <w:lang w:val="es-MX"/>
        </w:rPr>
        <w:t xml:space="preserve"> la tabla e incluye</w:t>
      </w:r>
      <w:r w:rsidRPr="00BF723F">
        <w:rPr>
          <w:szCs w:val="24"/>
          <w:lang w:val="es-MX"/>
        </w:rPr>
        <w:t>s</w:t>
      </w:r>
      <w:r w:rsidR="00721256" w:rsidRPr="00BF723F">
        <w:rPr>
          <w:szCs w:val="24"/>
          <w:lang w:val="es-MX"/>
        </w:rPr>
        <w:t xml:space="preserve"> otros valores de </w:t>
      </w:r>
      <w:r w:rsidR="00721256" w:rsidRPr="00BF723F">
        <w:rPr>
          <w:i/>
          <w:szCs w:val="24"/>
          <w:lang w:val="es-MX"/>
        </w:rPr>
        <w:t>x</w:t>
      </w:r>
      <w:r w:rsidR="00721256" w:rsidRPr="00BF723F">
        <w:rPr>
          <w:szCs w:val="24"/>
          <w:lang w:val="es-MX"/>
        </w:rPr>
        <w:t xml:space="preserve">?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21256" w:rsidRPr="00BF723F">
        <w:tblPrEx>
          <w:tblCellMar>
            <w:top w:w="0" w:type="dxa"/>
            <w:bottom w:w="0" w:type="dxa"/>
          </w:tblCellMar>
        </w:tblPrEx>
        <w:trPr>
          <w:trHeight w:val="1692"/>
          <w:jc w:val="center"/>
        </w:trPr>
        <w:tc>
          <w:tcPr>
            <w:tcW w:w="8856" w:type="dxa"/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</w:tbl>
    <w:p w:rsidR="00721256" w:rsidRPr="00BF723F" w:rsidRDefault="00721256">
      <w:pPr>
        <w:jc w:val="center"/>
        <w:rPr>
          <w:szCs w:val="24"/>
          <w:lang w:val="es-MX"/>
        </w:rPr>
      </w:pPr>
    </w:p>
    <w:p w:rsidR="00721256" w:rsidRPr="00BF723F" w:rsidRDefault="00721256">
      <w:pPr>
        <w:jc w:val="center"/>
        <w:rPr>
          <w:szCs w:val="24"/>
          <w:lang w:val="es-MX"/>
        </w:rPr>
      </w:pPr>
    </w:p>
    <w:p w:rsidR="00721256" w:rsidRPr="00BF723F" w:rsidRDefault="00721256">
      <w:pPr>
        <w:pStyle w:val="Titre2"/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t>Discusión en el salón de clase de las Partes I A, B, C</w:t>
      </w:r>
    </w:p>
    <w:p w:rsidR="00721256" w:rsidRPr="00BF723F" w:rsidRDefault="00721256">
      <w:pPr>
        <w:jc w:val="center"/>
        <w:rPr>
          <w:b/>
          <w:szCs w:val="24"/>
          <w:lang w:val="es-MX"/>
        </w:rPr>
      </w:pPr>
      <w:r w:rsidRPr="00BF723F">
        <w:rPr>
          <w:szCs w:val="24"/>
          <w:lang w:val="es-MX"/>
        </w:rPr>
        <w:br w:type="page"/>
      </w:r>
      <w:r w:rsidRPr="00BF723F">
        <w:rPr>
          <w:b/>
          <w:szCs w:val="24"/>
          <w:lang w:val="es-MX"/>
        </w:rPr>
        <w:lastRenderedPageBreak/>
        <w:t>Parte II (con papel y lápiz): comparación de expresiones mediante manipulación algebraica</w: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jc w:val="center"/>
        <w:rPr>
          <w:sz w:val="24"/>
          <w:szCs w:val="24"/>
          <w:u w:val="single"/>
          <w:lang w:val="es-MX"/>
        </w:rPr>
      </w:pPr>
    </w:p>
    <w:p w:rsidR="00721256" w:rsidRPr="00BF723F" w:rsidRDefault="00721256">
      <w:pPr>
        <w:rPr>
          <w:szCs w:val="24"/>
          <w:lang w:val="es-MX"/>
        </w:rPr>
      </w:pPr>
    </w:p>
    <w:p w:rsidR="00721256" w:rsidRPr="00BF723F" w:rsidRDefault="00721256">
      <w:pPr>
        <w:ind w:left="426" w:hanging="426"/>
        <w:rPr>
          <w:szCs w:val="24"/>
          <w:lang w:val="es-MX"/>
        </w:rPr>
      </w:pPr>
      <w:r w:rsidRPr="00BF723F">
        <w:rPr>
          <w:szCs w:val="24"/>
          <w:lang w:val="es-MX"/>
        </w:rPr>
        <w:t>(A) Con base en las observaciones de la Parte I A y en la subsecuente discusión en el salón de clases, ¿qué puede</w:t>
      </w:r>
      <w:r w:rsidR="0062300C" w:rsidRPr="00BF723F">
        <w:rPr>
          <w:szCs w:val="24"/>
          <w:lang w:val="es-MX"/>
        </w:rPr>
        <w:t>s</w:t>
      </w:r>
      <w:r w:rsidRPr="00BF723F">
        <w:rPr>
          <w:szCs w:val="24"/>
          <w:lang w:val="es-MX"/>
        </w:rPr>
        <w:t xml:space="preserve"> conjeturar respecto a que el conjunto de expresiones anteriores pueda ser re-expresado en una forma común? </w:t>
      </w:r>
    </w:p>
    <w:p w:rsidR="00721256" w:rsidRPr="00BF723F" w:rsidRDefault="00721256">
      <w:pPr>
        <w:rPr>
          <w:szCs w:val="24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21256" w:rsidRPr="00BF723F">
        <w:tblPrEx>
          <w:tblCellMar>
            <w:top w:w="0" w:type="dxa"/>
            <w:bottom w:w="0" w:type="dxa"/>
          </w:tblCellMar>
        </w:tblPrEx>
        <w:trPr>
          <w:trHeight w:val="2260"/>
          <w:jc w:val="center"/>
        </w:trPr>
        <w:tc>
          <w:tcPr>
            <w:tcW w:w="8856" w:type="dxa"/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</w:tbl>
    <w:p w:rsidR="00721256" w:rsidRPr="00BF723F" w:rsidRDefault="00721256">
      <w:pPr>
        <w:spacing w:after="120"/>
        <w:ind w:left="426" w:hanging="426"/>
        <w:rPr>
          <w:szCs w:val="24"/>
          <w:lang w:val="es-MX"/>
        </w:rPr>
      </w:pPr>
      <w:r w:rsidRPr="00BF723F">
        <w:rPr>
          <w:szCs w:val="24"/>
          <w:lang w:val="es-MX"/>
        </w:rPr>
        <w:br w:type="page"/>
      </w:r>
      <w:r w:rsidR="0062300C" w:rsidRPr="00BF723F">
        <w:rPr>
          <w:szCs w:val="24"/>
          <w:lang w:val="es-MX"/>
        </w:rPr>
        <w:lastRenderedPageBreak/>
        <w:t>(B) Verifica t</w:t>
      </w:r>
      <w:r w:rsidRPr="00BF723F">
        <w:rPr>
          <w:szCs w:val="24"/>
          <w:lang w:val="es-MX"/>
        </w:rPr>
        <w:t>u conjetura anterior mediant</w:t>
      </w:r>
      <w:r w:rsidR="0062300C" w:rsidRPr="00BF723F">
        <w:rPr>
          <w:szCs w:val="24"/>
          <w:lang w:val="es-MX"/>
        </w:rPr>
        <w:t>e el uso de</w:t>
      </w:r>
      <w:r w:rsidRPr="00BF723F">
        <w:rPr>
          <w:szCs w:val="24"/>
          <w:lang w:val="es-MX"/>
        </w:rPr>
        <w:t xml:space="preserve"> álgebra en </w:t>
      </w:r>
      <w:r w:rsidRPr="00BF723F">
        <w:rPr>
          <w:szCs w:val="24"/>
          <w:u w:val="single"/>
          <w:lang w:val="es-MX"/>
        </w:rPr>
        <w:t>papel y lápiz</w:t>
      </w:r>
      <w:r w:rsidR="0062300C" w:rsidRPr="00BF723F">
        <w:rPr>
          <w:szCs w:val="24"/>
          <w:lang w:val="es-MX"/>
        </w:rPr>
        <w:t>; re-escribe</w:t>
      </w:r>
      <w:r w:rsidRPr="00BF723F">
        <w:rPr>
          <w:szCs w:val="24"/>
          <w:lang w:val="es-MX"/>
        </w:rPr>
        <w:t xml:space="preserve"> las expresiones dadas en otra forma (no necesariame</w:t>
      </w:r>
      <w:r w:rsidR="0062300C" w:rsidRPr="00BF723F">
        <w:rPr>
          <w:szCs w:val="24"/>
          <w:lang w:val="es-MX"/>
        </w:rPr>
        <w:t>nte en forma expandida). Muestra todo t</w:t>
      </w:r>
      <w:r w:rsidRPr="00BF723F">
        <w:rPr>
          <w:szCs w:val="24"/>
          <w:lang w:val="es-MX"/>
        </w:rPr>
        <w:t xml:space="preserve">u trabajo en la columna derecha de la tabla de abajo.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1"/>
        <w:gridCol w:w="5757"/>
      </w:tblGrid>
      <w:tr w:rsidR="00721256" w:rsidRPr="00BF723F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21256" w:rsidRPr="00BF723F" w:rsidRDefault="00721256">
            <w:pPr>
              <w:jc w:val="center"/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>Expresión dada</w:t>
            </w:r>
          </w:p>
        </w:tc>
        <w:tc>
          <w:tcPr>
            <w:tcW w:w="5757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21256" w:rsidRPr="00BF723F" w:rsidRDefault="00721256">
            <w:pPr>
              <w:jc w:val="center"/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Expresión dada en su forma re-escrita </w:t>
            </w: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top w:val="single" w:sz="18" w:space="0" w:color="auto"/>
              <w:righ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1.       </w:t>
            </w:r>
            <w:r w:rsidRPr="00BF723F">
              <w:rPr>
                <w:i/>
                <w:szCs w:val="24"/>
                <w:lang w:val="es-MX"/>
              </w:rPr>
              <w:t>(x</w:t>
            </w:r>
            <w:r w:rsidRPr="00BF723F">
              <w:rPr>
                <w:szCs w:val="24"/>
                <w:lang w:val="es-MX"/>
              </w:rPr>
              <w:t>–</w:t>
            </w:r>
            <w:r w:rsidRPr="00BF723F">
              <w:rPr>
                <w:i/>
                <w:szCs w:val="24"/>
                <w:lang w:val="es-MX"/>
              </w:rPr>
              <w:t>3)(4x</w:t>
            </w:r>
            <w:r w:rsidRPr="00BF723F">
              <w:rPr>
                <w:szCs w:val="24"/>
                <w:lang w:val="es-MX"/>
              </w:rPr>
              <w:t>–</w:t>
            </w:r>
            <w:r w:rsidRPr="00BF723F">
              <w:rPr>
                <w:i/>
                <w:szCs w:val="24"/>
                <w:lang w:val="es-MX"/>
              </w:rPr>
              <w:t>3)</w:t>
            </w: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s-MX"/>
              </w:rPr>
            </w:pPr>
          </w:p>
        </w:tc>
        <w:tc>
          <w:tcPr>
            <w:tcW w:w="5757" w:type="dxa"/>
            <w:tcBorders>
              <w:top w:val="single" w:sz="18" w:space="0" w:color="auto"/>
              <w:lef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righ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i/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2.      </w:t>
            </w:r>
            <w:r w:rsidRPr="00BF723F">
              <w:rPr>
                <w:i/>
                <w:szCs w:val="24"/>
                <w:lang w:val="es-MX"/>
              </w:rPr>
              <w:t>(x</w:t>
            </w:r>
            <w:r w:rsidRPr="00BF723F">
              <w:rPr>
                <w:i/>
                <w:szCs w:val="24"/>
                <w:vertAlign w:val="superscript"/>
                <w:lang w:val="es-MX"/>
              </w:rPr>
              <w:t>2</w:t>
            </w:r>
            <w:r w:rsidRPr="00BF723F">
              <w:rPr>
                <w:i/>
                <w:szCs w:val="24"/>
                <w:lang w:val="es-MX"/>
              </w:rPr>
              <w:t>+x</w:t>
            </w:r>
            <w:r w:rsidRPr="00BF723F">
              <w:rPr>
                <w:szCs w:val="24"/>
                <w:lang w:val="es-MX"/>
              </w:rPr>
              <w:t>–</w:t>
            </w:r>
            <w:r w:rsidRPr="00BF723F">
              <w:rPr>
                <w:i/>
                <w:szCs w:val="24"/>
                <w:lang w:val="es-MX"/>
              </w:rPr>
              <w:t>20)(3x</w:t>
            </w:r>
            <w:r w:rsidRPr="00BF723F">
              <w:rPr>
                <w:i/>
                <w:szCs w:val="24"/>
                <w:vertAlign w:val="superscript"/>
                <w:lang w:val="es-MX"/>
              </w:rPr>
              <w:t>2</w:t>
            </w:r>
            <w:r w:rsidRPr="00BF723F">
              <w:rPr>
                <w:i/>
                <w:szCs w:val="24"/>
                <w:lang w:val="es-MX"/>
              </w:rPr>
              <w:t>+2x</w:t>
            </w:r>
            <w:r w:rsidRPr="00BF723F">
              <w:rPr>
                <w:szCs w:val="24"/>
                <w:lang w:val="es-MX"/>
              </w:rPr>
              <w:t>–</w:t>
            </w:r>
            <w:r w:rsidRPr="00BF723F">
              <w:rPr>
                <w:i/>
                <w:szCs w:val="24"/>
                <w:lang w:val="es-MX"/>
              </w:rPr>
              <w:t>1)</w:t>
            </w: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5757" w:type="dxa"/>
            <w:tcBorders>
              <w:lef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righ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3.      </w:t>
            </w:r>
            <w:r w:rsidRPr="00BF723F">
              <w:rPr>
                <w:i/>
                <w:szCs w:val="24"/>
                <w:lang w:val="es-MX"/>
              </w:rPr>
              <w:t>(3x–1)(x</w:t>
            </w:r>
            <w:r w:rsidRPr="00BF723F">
              <w:rPr>
                <w:i/>
                <w:szCs w:val="24"/>
                <w:vertAlign w:val="superscript"/>
                <w:lang w:val="es-MX"/>
              </w:rPr>
              <w:t>2</w:t>
            </w:r>
            <w:r w:rsidRPr="00BF723F">
              <w:rPr>
                <w:i/>
                <w:szCs w:val="24"/>
                <w:lang w:val="es-MX"/>
              </w:rPr>
              <w:t>–x–2)(x+5)</w:t>
            </w:r>
            <w:r w:rsidRPr="00BF723F">
              <w:rPr>
                <w:szCs w:val="24"/>
                <w:lang w:val="es-MX"/>
              </w:rPr>
              <w:t xml:space="preserve"> </w:t>
            </w: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5757" w:type="dxa"/>
            <w:tcBorders>
              <w:lef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righ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i/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4.       </w:t>
            </w:r>
            <w:r w:rsidRPr="00BF723F">
              <w:rPr>
                <w:i/>
                <w:szCs w:val="24"/>
                <w:lang w:val="es-MX"/>
              </w:rPr>
              <w:t>(-x+3)</w:t>
            </w:r>
            <w:r w:rsidRPr="00BF723F">
              <w:rPr>
                <w:i/>
                <w:szCs w:val="24"/>
                <w:vertAlign w:val="superscript"/>
                <w:lang w:val="es-MX"/>
              </w:rPr>
              <w:t xml:space="preserve">2 </w:t>
            </w:r>
            <w:r w:rsidRPr="00BF723F">
              <w:rPr>
                <w:i/>
                <w:szCs w:val="24"/>
                <w:lang w:val="es-MX"/>
              </w:rPr>
              <w:t>+x(3x–9)</w:t>
            </w: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5757" w:type="dxa"/>
            <w:tcBorders>
              <w:lef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righ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i/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5.     </w:t>
            </w:r>
            <w:r w:rsidRPr="00BF723F">
              <w:rPr>
                <w:position w:val="-20"/>
                <w:szCs w:val="24"/>
                <w:lang w:val="es-MX"/>
              </w:rPr>
              <w:object w:dxaOrig="2460" w:dyaOrig="540">
                <v:shape id="_x0000_i1026" type="#_x0000_t75" style="width:139pt;height:31pt" o:ole="" fillcolor="window">
                  <v:imagedata r:id="rId10" o:title=""/>
                </v:shape>
                <o:OLEObject Type="Embed" ProgID="Equation.3" ShapeID="_x0000_i1026" DrawAspect="Content" ObjectID="_1475740415" r:id="rId11"/>
              </w:object>
            </w: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5757" w:type="dxa"/>
            <w:tcBorders>
              <w:lef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</w:tbl>
    <w:p w:rsidR="00721256" w:rsidRPr="00BF723F" w:rsidRDefault="0062300C">
      <w:pPr>
        <w:spacing w:after="120"/>
        <w:ind w:left="426" w:hanging="426"/>
        <w:rPr>
          <w:szCs w:val="24"/>
          <w:lang w:val="es-MX"/>
        </w:rPr>
      </w:pPr>
      <w:r w:rsidRPr="00BF723F">
        <w:rPr>
          <w:szCs w:val="24"/>
          <w:lang w:val="es-MX"/>
        </w:rPr>
        <w:t>(C) En la Parte I C, hiciste</w:t>
      </w:r>
      <w:r w:rsidR="00721256" w:rsidRPr="00BF723F">
        <w:rPr>
          <w:szCs w:val="24"/>
          <w:lang w:val="es-MX"/>
        </w:rPr>
        <w:t xml:space="preserve"> algunas conjeturas basadas en evaluaciones nu</w:t>
      </w:r>
      <w:r w:rsidRPr="00BF723F">
        <w:rPr>
          <w:szCs w:val="24"/>
          <w:lang w:val="es-MX"/>
        </w:rPr>
        <w:t>méricas de expresiones. Explica</w:t>
      </w:r>
      <w:r w:rsidR="00721256" w:rsidRPr="00BF723F">
        <w:rPr>
          <w:szCs w:val="24"/>
          <w:lang w:val="es-MX"/>
        </w:rPr>
        <w:t xml:space="preserve"> en qué forma las manipulaciones algebraicas, en la Parte II B, apoyaron (o no) cada una de esas conjeturas. </w:t>
      </w:r>
    </w:p>
    <w:p w:rsidR="00721256" w:rsidRPr="00BF723F" w:rsidRDefault="00721256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es-MX"/>
        </w:rPr>
      </w:pPr>
    </w:p>
    <w:p w:rsidR="00721256" w:rsidRPr="00BF723F" w:rsidRDefault="00721256">
      <w:pPr>
        <w:rPr>
          <w:szCs w:val="24"/>
          <w:lang w:val="es-MX"/>
        </w:rPr>
      </w:pPr>
      <w:r w:rsidRPr="00BF723F">
        <w:rPr>
          <w:szCs w:val="24"/>
          <w:lang w:val="es-MX"/>
        </w:rPr>
        <w:br w:type="page"/>
      </w:r>
    </w:p>
    <w:p w:rsidR="00721256" w:rsidRPr="00BF723F" w:rsidRDefault="00721256">
      <w:pPr>
        <w:pStyle w:val="Titre1"/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t xml:space="preserve">Tarea </w:t>
      </w:r>
    </w:p>
    <w:p w:rsidR="00721256" w:rsidRPr="00BF723F" w:rsidRDefault="00721256">
      <w:pPr>
        <w:pStyle w:val="Corpsdetexte"/>
        <w:rPr>
          <w:sz w:val="24"/>
          <w:szCs w:val="24"/>
          <w:lang w:val="es-MX"/>
        </w:rPr>
      </w:pPr>
    </w:p>
    <w:p w:rsidR="00721256" w:rsidRPr="00BF723F" w:rsidRDefault="00721256">
      <w:pPr>
        <w:pStyle w:val="Corpsdetexte"/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t xml:space="preserve">(Se le permite llevar a casa el trabajo de la parte II. Sin embargo, DEBE regresar dicho trabajo, junto con su tarea. </w:t>
      </w:r>
    </w:p>
    <w:p w:rsidR="00721256" w:rsidRPr="00BF723F" w:rsidRDefault="00721256">
      <w:pPr>
        <w:pStyle w:val="Corpsdetexte"/>
        <w:rPr>
          <w:sz w:val="24"/>
          <w:szCs w:val="24"/>
          <w:lang w:val="es-MX"/>
        </w:rPr>
      </w:pPr>
    </w:p>
    <w:p w:rsidR="00721256" w:rsidRPr="00BF723F" w:rsidRDefault="00721256">
      <w:pPr>
        <w:pStyle w:val="Corpsdetexte"/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t>Para hacer la tarea</w:t>
      </w:r>
      <w:r w:rsidR="0062300C" w:rsidRPr="00BF723F">
        <w:rPr>
          <w:sz w:val="24"/>
          <w:szCs w:val="24"/>
          <w:lang w:val="es-MX"/>
        </w:rPr>
        <w:t>, usa</w:t>
      </w:r>
      <w:r w:rsidRPr="00BF723F">
        <w:rPr>
          <w:sz w:val="24"/>
          <w:szCs w:val="24"/>
          <w:lang w:val="es-MX"/>
        </w:rPr>
        <w:t xml:space="preserve"> álgebra en papel y lápiz. No use</w:t>
      </w:r>
      <w:r w:rsidR="0062300C" w:rsidRPr="00BF723F">
        <w:rPr>
          <w:sz w:val="24"/>
          <w:szCs w:val="24"/>
          <w:lang w:val="es-MX"/>
        </w:rPr>
        <w:t>s calculadora. Muestra todo t</w:t>
      </w:r>
      <w:r w:rsidRPr="00BF723F">
        <w:rPr>
          <w:sz w:val="24"/>
          <w:szCs w:val="24"/>
          <w:lang w:val="es-MX"/>
        </w:rPr>
        <w:t xml:space="preserve">u trabajo en una hoja adjunta. </w:t>
      </w:r>
    </w:p>
    <w:p w:rsidR="00721256" w:rsidRPr="00BF723F" w:rsidRDefault="00721256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szCs w:val="24"/>
          <w:lang w:val="es-MX"/>
        </w:rPr>
      </w:pPr>
    </w:p>
    <w:p w:rsidR="00721256" w:rsidRPr="00BF723F" w:rsidRDefault="0062300C">
      <w:pPr>
        <w:pStyle w:val="En-t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clear" w:pos="4320"/>
          <w:tab w:val="clear" w:pos="8640"/>
        </w:tabs>
        <w:rPr>
          <w:b/>
          <w:sz w:val="24"/>
          <w:szCs w:val="24"/>
          <w:lang w:val="es-MX"/>
        </w:rPr>
      </w:pPr>
      <w:r w:rsidRPr="00BF723F">
        <w:rPr>
          <w:b/>
          <w:sz w:val="24"/>
          <w:szCs w:val="24"/>
          <w:lang w:val="es-MX"/>
        </w:rPr>
        <w:t>Da</w:t>
      </w:r>
      <w:r w:rsidR="00721256" w:rsidRPr="00BF723F">
        <w:rPr>
          <w:b/>
          <w:sz w:val="24"/>
          <w:szCs w:val="24"/>
          <w:lang w:val="es-MX"/>
        </w:rPr>
        <w:t xml:space="preserve"> razones de las </w:t>
      </w:r>
      <w:r w:rsidRPr="00BF723F">
        <w:rPr>
          <w:b/>
          <w:sz w:val="24"/>
          <w:szCs w:val="24"/>
          <w:lang w:val="es-MX"/>
        </w:rPr>
        <w:t>discrepancias observadas entre t</w:t>
      </w:r>
      <w:r w:rsidR="00721256" w:rsidRPr="00BF723F">
        <w:rPr>
          <w:b/>
          <w:sz w:val="24"/>
          <w:szCs w:val="24"/>
          <w:lang w:val="es-MX"/>
        </w:rPr>
        <w:t xml:space="preserve">u trabajo algebraico con papel y lápiz en la Parte </w:t>
      </w:r>
      <w:r w:rsidRPr="00BF723F">
        <w:rPr>
          <w:b/>
          <w:sz w:val="24"/>
          <w:szCs w:val="24"/>
          <w:lang w:val="es-MX"/>
        </w:rPr>
        <w:t>II B y las conjeturas que hiciste</w:t>
      </w:r>
      <w:r w:rsidR="00721256" w:rsidRPr="00BF723F">
        <w:rPr>
          <w:b/>
          <w:sz w:val="24"/>
          <w:szCs w:val="24"/>
          <w:lang w:val="es-MX"/>
        </w:rPr>
        <w:t xml:space="preserve"> en la Parte II A. </w:t>
      </w:r>
    </w:p>
    <w:p w:rsidR="00721256" w:rsidRPr="00BF723F" w:rsidRDefault="00721256">
      <w:pPr>
        <w:pStyle w:val="En-t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clear" w:pos="4320"/>
          <w:tab w:val="clear" w:pos="8640"/>
        </w:tabs>
        <w:rPr>
          <w:b/>
          <w:sz w:val="24"/>
          <w:szCs w:val="24"/>
          <w:lang w:val="es-MX"/>
        </w:rPr>
      </w:pPr>
    </w:p>
    <w:p w:rsidR="00721256" w:rsidRPr="00BF723F" w:rsidRDefault="0062300C">
      <w:pPr>
        <w:pStyle w:val="En-t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clear" w:pos="4320"/>
          <w:tab w:val="clear" w:pos="8640"/>
        </w:tabs>
        <w:rPr>
          <w:b/>
          <w:sz w:val="24"/>
          <w:szCs w:val="24"/>
          <w:lang w:val="es-MX"/>
        </w:rPr>
      </w:pPr>
      <w:r w:rsidRPr="00BF723F">
        <w:rPr>
          <w:b/>
          <w:sz w:val="24"/>
          <w:szCs w:val="24"/>
          <w:lang w:val="es-MX"/>
        </w:rPr>
        <w:t>Observa</w:t>
      </w:r>
      <w:r w:rsidR="00721256" w:rsidRPr="00BF723F">
        <w:rPr>
          <w:b/>
          <w:sz w:val="24"/>
          <w:szCs w:val="24"/>
          <w:lang w:val="es-MX"/>
        </w:rPr>
        <w:t xml:space="preserve"> si puede</w:t>
      </w:r>
      <w:r w:rsidRPr="00BF723F">
        <w:rPr>
          <w:b/>
          <w:sz w:val="24"/>
          <w:szCs w:val="24"/>
          <w:lang w:val="es-MX"/>
        </w:rPr>
        <w:t>s</w:t>
      </w:r>
      <w:r w:rsidR="00721256" w:rsidRPr="00BF723F">
        <w:rPr>
          <w:b/>
          <w:sz w:val="24"/>
          <w:szCs w:val="24"/>
          <w:lang w:val="es-MX"/>
        </w:rPr>
        <w:t xml:space="preserve"> eliminar esas discrepancias. </w:t>
      </w:r>
    </w:p>
    <w:p w:rsidR="00721256" w:rsidRPr="00BF723F" w:rsidRDefault="00721256">
      <w:pPr>
        <w:pStyle w:val="En-t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clear" w:pos="4320"/>
          <w:tab w:val="clear" w:pos="8640"/>
        </w:tabs>
        <w:rPr>
          <w:b/>
          <w:sz w:val="24"/>
          <w:szCs w:val="24"/>
          <w:lang w:val="es-MX"/>
        </w:rPr>
      </w:pPr>
    </w:p>
    <w:p w:rsidR="00721256" w:rsidRPr="00BF723F" w:rsidRDefault="0062300C">
      <w:pPr>
        <w:pStyle w:val="En-t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clear" w:pos="4320"/>
          <w:tab w:val="clear" w:pos="8640"/>
        </w:tabs>
        <w:rPr>
          <w:sz w:val="24"/>
          <w:szCs w:val="24"/>
          <w:lang w:val="es-MX"/>
        </w:rPr>
      </w:pPr>
      <w:r w:rsidRPr="00BF723F">
        <w:rPr>
          <w:b/>
          <w:sz w:val="24"/>
          <w:szCs w:val="24"/>
          <w:lang w:val="es-MX"/>
        </w:rPr>
        <w:t>Enlista</w:t>
      </w:r>
      <w:r w:rsidR="00721256" w:rsidRPr="00BF723F">
        <w:rPr>
          <w:b/>
          <w:sz w:val="24"/>
          <w:szCs w:val="24"/>
          <w:lang w:val="es-MX"/>
        </w:rPr>
        <w:t xml:space="preserve"> algunas de esas discrepancias que son susceptibles de eliminar. </w: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721256">
      <w:pPr>
        <w:pStyle w:val="En-tte"/>
        <w:tabs>
          <w:tab w:val="clear" w:pos="4320"/>
          <w:tab w:val="clear" w:pos="8640"/>
        </w:tabs>
        <w:jc w:val="center"/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t xml:space="preserve">Hoja de trabajo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21256" w:rsidRPr="00BF723F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 w:rsidP="00BF723F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</w:tc>
      </w:tr>
    </w:tbl>
    <w:p w:rsidR="00721256" w:rsidRPr="00BF723F" w:rsidRDefault="00721256">
      <w:pPr>
        <w:pStyle w:val="En-tte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es-MX"/>
        </w:rPr>
      </w:pPr>
      <w:r w:rsidRPr="00BF723F">
        <w:rPr>
          <w:b/>
          <w:sz w:val="24"/>
          <w:szCs w:val="24"/>
          <w:lang w:val="es-MX"/>
        </w:rPr>
        <w:t>Lección 2</w: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es-MX"/>
        </w:rPr>
      </w:pPr>
    </w:p>
    <w:p w:rsidR="00721256" w:rsidRPr="00BF723F" w:rsidRDefault="00721256">
      <w:pPr>
        <w:pStyle w:val="En-tte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es-MX"/>
        </w:rPr>
      </w:pPr>
      <w:r w:rsidRPr="00BF723F">
        <w:rPr>
          <w:b/>
          <w:sz w:val="24"/>
          <w:szCs w:val="24"/>
          <w:lang w:val="es-MX"/>
        </w:rPr>
        <w:t xml:space="preserve">Parte III (con CAS): </w: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ind w:left="-90" w:right="-720"/>
        <w:jc w:val="center"/>
        <w:rPr>
          <w:sz w:val="24"/>
          <w:szCs w:val="24"/>
          <w:u w:val="single"/>
          <w:lang w:val="es-MX"/>
        </w:rPr>
      </w:pPr>
      <w:r w:rsidRPr="00BF723F">
        <w:rPr>
          <w:b/>
          <w:sz w:val="24"/>
          <w:szCs w:val="24"/>
          <w:lang w:val="es-MX"/>
        </w:rPr>
        <w:t>Verificación de la equivalencia mediante la re-escritura de la forma de una expresión, usando el comando EXPAND</w: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lastRenderedPageBreak/>
        <w:t>La columna del lado izquierdo de la tabla de abajo contiene las expresione</w:t>
      </w:r>
      <w:r w:rsidR="0062300C" w:rsidRPr="00BF723F">
        <w:rPr>
          <w:sz w:val="24"/>
          <w:szCs w:val="24"/>
          <w:lang w:val="es-MX"/>
        </w:rPr>
        <w:t>s de la lección previa. Usando tu calculadora, completa</w:t>
      </w:r>
      <w:r w:rsidRPr="00BF723F">
        <w:rPr>
          <w:sz w:val="24"/>
          <w:szCs w:val="24"/>
          <w:lang w:val="es-MX"/>
        </w:rPr>
        <w:t xml:space="preserve"> la columna del lado derecho de la tabla con las expresiones obtenida</w:t>
      </w:r>
      <w:r w:rsidR="0062300C" w:rsidRPr="00BF723F">
        <w:rPr>
          <w:sz w:val="24"/>
          <w:szCs w:val="24"/>
          <w:lang w:val="es-MX"/>
        </w:rPr>
        <w:t>s al usar el comando EXPAND (toma en cuenta</w:t>
      </w:r>
      <w:r w:rsidRPr="00BF723F">
        <w:rPr>
          <w:sz w:val="24"/>
          <w:szCs w:val="24"/>
          <w:lang w:val="es-MX"/>
        </w:rPr>
        <w:t xml:space="preserve"> el menú de F2 en la calculadora).</w: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t>Sintaxis: EXPAND (</w:t>
      </w:r>
      <w:r w:rsidRPr="00BF723F">
        <w:rPr>
          <w:i/>
          <w:sz w:val="24"/>
          <w:szCs w:val="24"/>
          <w:lang w:val="es-MX"/>
        </w:rPr>
        <w:t>expresión</w:t>
      </w:r>
      <w:r w:rsidRPr="00BF723F">
        <w:rPr>
          <w:sz w:val="24"/>
          <w:szCs w:val="24"/>
          <w:lang w:val="es-MX"/>
        </w:rPr>
        <w:t>)</w: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5"/>
        <w:gridCol w:w="5474"/>
      </w:tblGrid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21256" w:rsidRPr="00BF723F" w:rsidRDefault="00721256">
            <w:pPr>
              <w:jc w:val="center"/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>Expresión dada</w:t>
            </w:r>
          </w:p>
        </w:tc>
        <w:tc>
          <w:tcPr>
            <w:tcW w:w="547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21256" w:rsidRPr="00BF723F" w:rsidRDefault="00721256">
            <w:pPr>
              <w:jc w:val="center"/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>Resultado producido por EXPAND</w:t>
            </w: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top w:val="single" w:sz="18" w:space="0" w:color="auto"/>
              <w:righ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1.       </w:t>
            </w:r>
            <w:r w:rsidRPr="00BF723F">
              <w:rPr>
                <w:i/>
                <w:szCs w:val="24"/>
                <w:lang w:val="es-MX"/>
              </w:rPr>
              <w:t>(x</w:t>
            </w:r>
            <w:r w:rsidRPr="00BF723F">
              <w:rPr>
                <w:szCs w:val="24"/>
                <w:lang w:val="es-MX"/>
              </w:rPr>
              <w:t>–</w:t>
            </w:r>
            <w:r w:rsidRPr="00BF723F">
              <w:rPr>
                <w:i/>
                <w:szCs w:val="24"/>
                <w:lang w:val="es-MX"/>
              </w:rPr>
              <w:t>3)(4x</w:t>
            </w:r>
            <w:r w:rsidRPr="00BF723F">
              <w:rPr>
                <w:szCs w:val="24"/>
                <w:lang w:val="es-MX"/>
              </w:rPr>
              <w:t>–</w:t>
            </w:r>
            <w:r w:rsidRPr="00BF723F">
              <w:rPr>
                <w:i/>
                <w:szCs w:val="24"/>
                <w:lang w:val="es-MX"/>
              </w:rPr>
              <w:t>3)</w:t>
            </w: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s-MX"/>
              </w:rPr>
            </w:pPr>
          </w:p>
        </w:tc>
        <w:tc>
          <w:tcPr>
            <w:tcW w:w="5474" w:type="dxa"/>
            <w:tcBorders>
              <w:top w:val="single" w:sz="18" w:space="0" w:color="auto"/>
              <w:lef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righ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i/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2.      </w:t>
            </w:r>
            <w:r w:rsidRPr="00BF723F">
              <w:rPr>
                <w:i/>
                <w:szCs w:val="24"/>
                <w:lang w:val="es-MX"/>
              </w:rPr>
              <w:t>(x</w:t>
            </w:r>
            <w:r w:rsidRPr="00BF723F">
              <w:rPr>
                <w:i/>
                <w:szCs w:val="24"/>
                <w:vertAlign w:val="superscript"/>
                <w:lang w:val="es-MX"/>
              </w:rPr>
              <w:t>2</w:t>
            </w:r>
            <w:r w:rsidRPr="00BF723F">
              <w:rPr>
                <w:i/>
                <w:szCs w:val="24"/>
                <w:lang w:val="es-MX"/>
              </w:rPr>
              <w:t>+x</w:t>
            </w:r>
            <w:r w:rsidRPr="00BF723F">
              <w:rPr>
                <w:szCs w:val="24"/>
                <w:lang w:val="es-MX"/>
              </w:rPr>
              <w:t>–</w:t>
            </w:r>
            <w:r w:rsidRPr="00BF723F">
              <w:rPr>
                <w:i/>
                <w:szCs w:val="24"/>
                <w:lang w:val="es-MX"/>
              </w:rPr>
              <w:t>20)(3x</w:t>
            </w:r>
            <w:r w:rsidRPr="00BF723F">
              <w:rPr>
                <w:i/>
                <w:szCs w:val="24"/>
                <w:vertAlign w:val="superscript"/>
                <w:lang w:val="es-MX"/>
              </w:rPr>
              <w:t>2</w:t>
            </w:r>
            <w:r w:rsidRPr="00BF723F">
              <w:rPr>
                <w:i/>
                <w:szCs w:val="24"/>
                <w:lang w:val="es-MX"/>
              </w:rPr>
              <w:t>+2x</w:t>
            </w:r>
            <w:r w:rsidRPr="00BF723F">
              <w:rPr>
                <w:szCs w:val="24"/>
                <w:lang w:val="es-MX"/>
              </w:rPr>
              <w:t>–</w:t>
            </w:r>
            <w:r w:rsidRPr="00BF723F">
              <w:rPr>
                <w:i/>
                <w:szCs w:val="24"/>
                <w:lang w:val="es-MX"/>
              </w:rPr>
              <w:t>1)</w:t>
            </w: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5474" w:type="dxa"/>
            <w:tcBorders>
              <w:lef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Default="00721256">
            <w:pPr>
              <w:rPr>
                <w:szCs w:val="24"/>
                <w:lang w:val="es-MX"/>
              </w:rPr>
            </w:pPr>
          </w:p>
          <w:p w:rsidR="00BF723F" w:rsidRPr="00BF723F" w:rsidRDefault="00BF723F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righ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3.       </w:t>
            </w:r>
            <w:r w:rsidRPr="00BF723F">
              <w:rPr>
                <w:i/>
                <w:szCs w:val="24"/>
                <w:lang w:val="es-MX"/>
              </w:rPr>
              <w:t>(3x–1)(x</w:t>
            </w:r>
            <w:r w:rsidRPr="00BF723F">
              <w:rPr>
                <w:i/>
                <w:szCs w:val="24"/>
                <w:vertAlign w:val="superscript"/>
                <w:lang w:val="es-MX"/>
              </w:rPr>
              <w:t>2</w:t>
            </w:r>
            <w:r w:rsidRPr="00BF723F">
              <w:rPr>
                <w:i/>
                <w:szCs w:val="24"/>
                <w:lang w:val="es-MX"/>
              </w:rPr>
              <w:t>–x–2)(x+5)</w:t>
            </w:r>
            <w:r w:rsidRPr="00BF723F">
              <w:rPr>
                <w:szCs w:val="24"/>
                <w:lang w:val="es-MX"/>
              </w:rPr>
              <w:t xml:space="preserve"> </w:t>
            </w: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5474" w:type="dxa"/>
            <w:tcBorders>
              <w:lef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righ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i/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4.       </w:t>
            </w:r>
            <w:r w:rsidRPr="00BF723F">
              <w:rPr>
                <w:i/>
                <w:szCs w:val="24"/>
                <w:lang w:val="es-MX"/>
              </w:rPr>
              <w:t>(-x+3)</w:t>
            </w:r>
            <w:r w:rsidRPr="00BF723F">
              <w:rPr>
                <w:i/>
                <w:szCs w:val="24"/>
                <w:vertAlign w:val="superscript"/>
                <w:lang w:val="es-MX"/>
              </w:rPr>
              <w:t xml:space="preserve">2 </w:t>
            </w:r>
            <w:r w:rsidRPr="00BF723F">
              <w:rPr>
                <w:i/>
                <w:szCs w:val="24"/>
                <w:lang w:val="es-MX"/>
              </w:rPr>
              <w:t>+x(3x–9)</w:t>
            </w: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5474" w:type="dxa"/>
            <w:tcBorders>
              <w:lef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righ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5.  </w:t>
            </w:r>
            <w:r w:rsidRPr="00BF723F">
              <w:rPr>
                <w:position w:val="-20"/>
                <w:szCs w:val="24"/>
                <w:lang w:val="es-MX"/>
              </w:rPr>
              <w:object w:dxaOrig="2460" w:dyaOrig="540">
                <v:shape id="_x0000_i1027" type="#_x0000_t75" style="width:139pt;height:31pt" o:ole="" fillcolor="window">
                  <v:imagedata r:id="rId12" o:title=""/>
                </v:shape>
                <o:OLEObject Type="Embed" ProgID="Equation.3" ShapeID="_x0000_i1027" DrawAspect="Content" ObjectID="_1475740416" r:id="rId13"/>
              </w:object>
            </w:r>
          </w:p>
        </w:tc>
        <w:tc>
          <w:tcPr>
            <w:tcW w:w="5474" w:type="dxa"/>
            <w:tcBorders>
              <w:lef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s-MX"/>
              </w:rPr>
            </w:pPr>
          </w:p>
        </w:tc>
      </w:tr>
    </w:tbl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721256">
      <w:pPr>
        <w:pStyle w:val="Titre2"/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t>Discusión en el salón de clase de la Parte III</w: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721256">
      <w:pPr>
        <w:pStyle w:val="En-tte"/>
        <w:tabs>
          <w:tab w:val="clear" w:pos="4320"/>
          <w:tab w:val="clear" w:pos="8640"/>
        </w:tabs>
        <w:ind w:right="-360"/>
        <w:jc w:val="center"/>
        <w:rPr>
          <w:b/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br w:type="page"/>
      </w:r>
      <w:r w:rsidRPr="00BF723F">
        <w:rPr>
          <w:b/>
          <w:sz w:val="24"/>
          <w:szCs w:val="24"/>
          <w:lang w:val="es-MX"/>
        </w:rPr>
        <w:lastRenderedPageBreak/>
        <w:t xml:space="preserve">Parte IV (con CAS): </w: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ind w:left="-180" w:right="-720"/>
        <w:jc w:val="center"/>
        <w:rPr>
          <w:sz w:val="24"/>
          <w:szCs w:val="24"/>
          <w:lang w:val="es-MX"/>
        </w:rPr>
      </w:pPr>
      <w:r w:rsidRPr="00BF723F">
        <w:rPr>
          <w:b/>
          <w:sz w:val="24"/>
          <w:szCs w:val="24"/>
          <w:lang w:val="es-MX"/>
        </w:rPr>
        <w:t>Verificación de la equivalencia sin re-escribir la forma de una expresión, usando una prueba de la igualdad</w:t>
      </w:r>
      <w:r w:rsidRPr="00BF723F">
        <w:rPr>
          <w:sz w:val="24"/>
          <w:szCs w:val="24"/>
          <w:lang w:val="es-MX"/>
        </w:rPr>
        <w:t xml:space="preserve"> </w: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62300C">
      <w:pPr>
        <w:pStyle w:val="En-tte"/>
        <w:tabs>
          <w:tab w:val="clear" w:pos="4320"/>
          <w:tab w:val="clear" w:pos="8640"/>
        </w:tabs>
        <w:ind w:left="426" w:right="-360" w:hanging="426"/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t>(A) Introduce,</w:t>
      </w:r>
      <w:r w:rsidR="00721256" w:rsidRPr="00BF723F">
        <w:rPr>
          <w:sz w:val="24"/>
          <w:szCs w:val="24"/>
          <w:lang w:val="es-MX"/>
        </w:rPr>
        <w:t xml:space="preserve"> directamente</w:t>
      </w:r>
      <w:r w:rsidRPr="00BF723F">
        <w:rPr>
          <w:sz w:val="24"/>
          <w:szCs w:val="24"/>
          <w:lang w:val="es-MX"/>
        </w:rPr>
        <w:t>, en la línea de entrada de t</w:t>
      </w:r>
      <w:r w:rsidR="00721256" w:rsidRPr="00BF723F">
        <w:rPr>
          <w:sz w:val="24"/>
          <w:szCs w:val="24"/>
          <w:lang w:val="es-MX"/>
        </w:rPr>
        <w:t xml:space="preserve">u calculadora las ecuaciones formadas por las expresiones 3 y 5: </w: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ind w:firstLine="720"/>
        <w:jc w:val="center"/>
        <w:rPr>
          <w:sz w:val="24"/>
          <w:szCs w:val="24"/>
          <w:lang w:val="es-MX"/>
        </w:rPr>
      </w:pPr>
      <w:r w:rsidRPr="00BF723F">
        <w:rPr>
          <w:i/>
          <w:sz w:val="24"/>
          <w:szCs w:val="24"/>
          <w:lang w:val="es-MX"/>
        </w:rPr>
        <w:t>(3x–1)(x</w:t>
      </w:r>
      <w:r w:rsidRPr="00BF723F">
        <w:rPr>
          <w:i/>
          <w:sz w:val="24"/>
          <w:szCs w:val="24"/>
          <w:vertAlign w:val="superscript"/>
          <w:lang w:val="es-MX"/>
        </w:rPr>
        <w:t>2</w:t>
      </w:r>
      <w:r w:rsidRPr="00BF723F">
        <w:rPr>
          <w:i/>
          <w:sz w:val="24"/>
          <w:szCs w:val="24"/>
          <w:lang w:val="es-MX"/>
        </w:rPr>
        <w:t>–x–2)(x+5) =</w:t>
      </w:r>
      <w:r w:rsidRPr="00BF723F">
        <w:rPr>
          <w:sz w:val="24"/>
          <w:szCs w:val="24"/>
          <w:lang w:val="es-MX"/>
        </w:rPr>
        <w:t xml:space="preserve"> </w:t>
      </w:r>
      <w:r w:rsidRPr="00BF723F">
        <w:rPr>
          <w:position w:val="-20"/>
          <w:sz w:val="24"/>
          <w:szCs w:val="24"/>
          <w:lang w:val="es-MX"/>
        </w:rPr>
        <w:object w:dxaOrig="2460" w:dyaOrig="540">
          <v:shape id="_x0000_i1028" type="#_x0000_t75" style="width:145pt;height:32pt" o:ole="" fillcolor="window">
            <v:imagedata r:id="rId14" o:title=""/>
          </v:shape>
          <o:OLEObject Type="Embed" ProgID="Equation.3" ShapeID="_x0000_i1028" DrawAspect="Content" ObjectID="_1475740417" r:id="rId15"/>
        </w:objec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721256">
      <w:pPr>
        <w:pStyle w:val="En-tte"/>
        <w:tabs>
          <w:tab w:val="clear" w:pos="4320"/>
          <w:tab w:val="clear" w:pos="8640"/>
        </w:tabs>
        <w:spacing w:after="120"/>
        <w:ind w:left="425"/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t xml:space="preserve">1. ¿Qué muestra la calculadora como resultado?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0"/>
      </w:tblGrid>
      <w:tr w:rsidR="00721256" w:rsidRPr="00BF723F">
        <w:tblPrEx>
          <w:tblCellMar>
            <w:top w:w="0" w:type="dxa"/>
            <w:bottom w:w="0" w:type="dxa"/>
          </w:tblCellMar>
        </w:tblPrEx>
        <w:tc>
          <w:tcPr>
            <w:tcW w:w="8430" w:type="dxa"/>
          </w:tcPr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</w:tc>
      </w:tr>
    </w:tbl>
    <w:p w:rsidR="00721256" w:rsidRPr="00BF723F" w:rsidRDefault="00721256">
      <w:pPr>
        <w:pStyle w:val="En-tte"/>
        <w:tabs>
          <w:tab w:val="clear" w:pos="4320"/>
          <w:tab w:val="clear" w:pos="8640"/>
        </w:tabs>
        <w:jc w:val="center"/>
        <w:rPr>
          <w:sz w:val="24"/>
          <w:szCs w:val="24"/>
          <w:lang w:val="es-MX"/>
        </w:rPr>
      </w:pPr>
    </w:p>
    <w:p w:rsidR="00721256" w:rsidRPr="00BF723F" w:rsidRDefault="00721256">
      <w:pPr>
        <w:pStyle w:val="En-tte"/>
        <w:tabs>
          <w:tab w:val="clear" w:pos="4320"/>
          <w:tab w:val="clear" w:pos="8640"/>
        </w:tabs>
        <w:spacing w:after="120"/>
        <w:ind w:left="357"/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t>2. ¿Cómo interpreta</w:t>
      </w:r>
      <w:r w:rsidR="0062300C" w:rsidRPr="00BF723F">
        <w:rPr>
          <w:sz w:val="24"/>
          <w:szCs w:val="24"/>
          <w:lang w:val="es-MX"/>
        </w:rPr>
        <w:t>s</w:t>
      </w:r>
      <w:r w:rsidRPr="00BF723F">
        <w:rPr>
          <w:sz w:val="24"/>
          <w:szCs w:val="24"/>
          <w:lang w:val="es-MX"/>
        </w:rPr>
        <w:t xml:space="preserve"> este resultado?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4"/>
      </w:tblGrid>
      <w:tr w:rsidR="00721256" w:rsidRPr="00BF723F">
        <w:tblPrEx>
          <w:tblCellMar>
            <w:top w:w="0" w:type="dxa"/>
            <w:bottom w:w="0" w:type="dxa"/>
          </w:tblCellMar>
        </w:tblPrEx>
        <w:tc>
          <w:tcPr>
            <w:tcW w:w="8464" w:type="dxa"/>
          </w:tcPr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</w:tc>
      </w:tr>
    </w:tbl>
    <w:p w:rsidR="00721256" w:rsidRPr="00BF723F" w:rsidRDefault="00721256">
      <w:pPr>
        <w:pStyle w:val="En-tte"/>
        <w:tabs>
          <w:tab w:val="clear" w:pos="4320"/>
          <w:tab w:val="clear" w:pos="8640"/>
        </w:tabs>
        <w:jc w:val="center"/>
        <w:rPr>
          <w:sz w:val="24"/>
          <w:szCs w:val="24"/>
          <w:lang w:val="es-MX"/>
        </w:rPr>
      </w:pPr>
    </w:p>
    <w:p w:rsidR="00721256" w:rsidRPr="00BF723F" w:rsidRDefault="0062300C">
      <w:pPr>
        <w:pStyle w:val="En-tte"/>
        <w:tabs>
          <w:tab w:val="clear" w:pos="4320"/>
          <w:tab w:val="clear" w:pos="8640"/>
        </w:tabs>
        <w:spacing w:after="120"/>
        <w:ind w:left="567" w:hanging="210"/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t>3. Usa</w:t>
      </w:r>
      <w:r w:rsidR="00721256" w:rsidRPr="00BF723F">
        <w:rPr>
          <w:sz w:val="24"/>
          <w:szCs w:val="24"/>
          <w:lang w:val="es-MX"/>
        </w:rPr>
        <w:t xml:space="preserve"> el operador “tal que” ( </w:t>
      </w:r>
      <w:r w:rsidR="00721256" w:rsidRPr="00BF723F">
        <w:rPr>
          <w:b/>
          <w:sz w:val="24"/>
          <w:szCs w:val="24"/>
          <w:lang w:val="es-MX"/>
        </w:rPr>
        <w:t xml:space="preserve">| </w:t>
      </w:r>
      <w:r w:rsidRPr="00BF723F">
        <w:rPr>
          <w:sz w:val="24"/>
          <w:szCs w:val="24"/>
          <w:lang w:val="es-MX"/>
        </w:rPr>
        <w:t>) de tu calculadora, y reemplaza</w:t>
      </w:r>
      <w:r w:rsidR="00721256" w:rsidRPr="00BF723F">
        <w:rPr>
          <w:sz w:val="24"/>
          <w:szCs w:val="24"/>
          <w:lang w:val="es-MX"/>
        </w:rPr>
        <w:t xml:space="preserve"> </w:t>
      </w:r>
      <w:r w:rsidR="00721256" w:rsidRPr="00BF723F">
        <w:rPr>
          <w:i/>
          <w:sz w:val="24"/>
          <w:szCs w:val="24"/>
          <w:lang w:val="es-MX"/>
        </w:rPr>
        <w:t>x</w:t>
      </w:r>
      <w:r w:rsidR="00721256" w:rsidRPr="00BF723F">
        <w:rPr>
          <w:sz w:val="24"/>
          <w:szCs w:val="24"/>
          <w:lang w:val="es-MX"/>
        </w:rPr>
        <w:t xml:space="preserve"> por –2 en la</w:t>
      </w:r>
      <w:r w:rsidRPr="00BF723F">
        <w:rPr>
          <w:sz w:val="24"/>
          <w:szCs w:val="24"/>
          <w:lang w:val="es-MX"/>
        </w:rPr>
        <w:t xml:space="preserve"> ecuación precedente. Interpreta</w:t>
      </w:r>
      <w:r w:rsidR="00721256" w:rsidRPr="00BF723F">
        <w:rPr>
          <w:sz w:val="24"/>
          <w:szCs w:val="24"/>
          <w:lang w:val="es-MX"/>
        </w:rPr>
        <w:t xml:space="preserve"> el resultado mostrado por la calculadora.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4"/>
      </w:tblGrid>
      <w:tr w:rsidR="00721256" w:rsidRPr="00BF723F">
        <w:tblPrEx>
          <w:tblCellMar>
            <w:top w:w="0" w:type="dxa"/>
            <w:bottom w:w="0" w:type="dxa"/>
          </w:tblCellMar>
        </w:tblPrEx>
        <w:tc>
          <w:tcPr>
            <w:tcW w:w="8464" w:type="dxa"/>
          </w:tcPr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</w:tc>
      </w:tr>
    </w:tbl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721256">
      <w:pPr>
        <w:pStyle w:val="Titre2"/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t>Discusión en el salón de clase de la Parte IV A</w: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ind w:left="426" w:hanging="426"/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br w:type="page"/>
      </w:r>
      <w:r w:rsidR="0062300C" w:rsidRPr="00BF723F">
        <w:rPr>
          <w:sz w:val="24"/>
          <w:szCs w:val="24"/>
          <w:lang w:val="es-MX"/>
        </w:rPr>
        <w:lastRenderedPageBreak/>
        <w:t>(B) Introduce,</w:t>
      </w:r>
      <w:r w:rsidRPr="00BF723F">
        <w:rPr>
          <w:sz w:val="24"/>
          <w:szCs w:val="24"/>
          <w:lang w:val="es-MX"/>
        </w:rPr>
        <w:t xml:space="preserve"> directamente</w:t>
      </w:r>
      <w:r w:rsidR="0062300C" w:rsidRPr="00BF723F">
        <w:rPr>
          <w:sz w:val="24"/>
          <w:szCs w:val="24"/>
          <w:lang w:val="es-MX"/>
        </w:rPr>
        <w:t>, en la línea de entrada de t</w:t>
      </w:r>
      <w:r w:rsidRPr="00BF723F">
        <w:rPr>
          <w:sz w:val="24"/>
          <w:szCs w:val="24"/>
          <w:lang w:val="es-MX"/>
        </w:rPr>
        <w:t xml:space="preserve">u calculadora la ecuación formada por las expresiones dadas 2 y 3: </w: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es-MX"/>
        </w:rPr>
      </w:pPr>
      <w:r w:rsidRPr="00BF723F">
        <w:rPr>
          <w:position w:val="-6"/>
          <w:sz w:val="24"/>
          <w:szCs w:val="24"/>
          <w:lang w:val="es-MX"/>
        </w:rPr>
        <w:object w:dxaOrig="1900" w:dyaOrig="280">
          <v:shape id="_x0000_i1029" type="#_x0000_t75" style="width:124pt;height:18pt" o:ole="" fillcolor="window">
            <v:imagedata r:id="rId16" o:title=""/>
          </v:shape>
          <o:OLEObject Type="Embed" ProgID="Equation.3" ShapeID="_x0000_i1029" DrawAspect="Content" ObjectID="_1475740418" r:id="rId17"/>
        </w:object>
      </w:r>
      <w:r w:rsidRPr="00BF723F">
        <w:rPr>
          <w:sz w:val="24"/>
          <w:szCs w:val="24"/>
          <w:lang w:val="es-MX"/>
        </w:rPr>
        <w:t xml:space="preserve"> = </w:t>
      </w:r>
      <w:r w:rsidRPr="00BF723F">
        <w:rPr>
          <w:position w:val="-6"/>
          <w:sz w:val="24"/>
          <w:szCs w:val="24"/>
          <w:lang w:val="es-MX"/>
        </w:rPr>
        <w:object w:dxaOrig="1840" w:dyaOrig="280">
          <v:shape id="_x0000_i1030" type="#_x0000_t75" style="width:122pt;height:19pt" o:ole="" fillcolor="window">
            <v:imagedata r:id="rId18" o:title=""/>
          </v:shape>
          <o:OLEObject Type="Embed" ProgID="Equation.3" ShapeID="_x0000_i1030" DrawAspect="Content" ObjectID="_1475740419" r:id="rId19"/>
        </w:objec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ind w:left="426"/>
        <w:rPr>
          <w:sz w:val="24"/>
          <w:szCs w:val="24"/>
          <w:lang w:val="es-MX"/>
        </w:rPr>
      </w:pPr>
    </w:p>
    <w:p w:rsidR="00721256" w:rsidRPr="00BF723F" w:rsidRDefault="00721256">
      <w:pPr>
        <w:pStyle w:val="En-tte"/>
        <w:tabs>
          <w:tab w:val="clear" w:pos="4320"/>
          <w:tab w:val="clear" w:pos="8640"/>
        </w:tabs>
        <w:spacing w:after="120"/>
        <w:ind w:left="425"/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t xml:space="preserve">1. ¿Qué muestra la calculadora como resultado?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0"/>
      </w:tblGrid>
      <w:tr w:rsidR="00721256" w:rsidRPr="00BF723F">
        <w:tblPrEx>
          <w:tblCellMar>
            <w:top w:w="0" w:type="dxa"/>
            <w:bottom w:w="0" w:type="dxa"/>
          </w:tblCellMar>
        </w:tblPrEx>
        <w:tc>
          <w:tcPr>
            <w:tcW w:w="8430" w:type="dxa"/>
          </w:tcPr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</w:tc>
      </w:tr>
    </w:tbl>
    <w:p w:rsidR="00721256" w:rsidRPr="00BF723F" w:rsidRDefault="00721256">
      <w:pPr>
        <w:pStyle w:val="En-tte"/>
        <w:tabs>
          <w:tab w:val="clear" w:pos="4320"/>
          <w:tab w:val="clear" w:pos="8640"/>
        </w:tabs>
        <w:ind w:left="426"/>
        <w:jc w:val="center"/>
        <w:rPr>
          <w:sz w:val="24"/>
          <w:szCs w:val="24"/>
          <w:lang w:val="es-MX"/>
        </w:rPr>
      </w:pPr>
    </w:p>
    <w:p w:rsidR="00721256" w:rsidRPr="00BF723F" w:rsidRDefault="00721256">
      <w:pPr>
        <w:pStyle w:val="En-tte"/>
        <w:tabs>
          <w:tab w:val="clear" w:pos="4320"/>
          <w:tab w:val="clear" w:pos="8640"/>
        </w:tabs>
        <w:spacing w:after="120"/>
        <w:ind w:left="425"/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t>2. ¿Cómo interpreta</w:t>
      </w:r>
      <w:r w:rsidR="0062300C" w:rsidRPr="00BF723F">
        <w:rPr>
          <w:sz w:val="24"/>
          <w:szCs w:val="24"/>
          <w:lang w:val="es-MX"/>
        </w:rPr>
        <w:t>s</w:t>
      </w:r>
      <w:r w:rsidRPr="00BF723F">
        <w:rPr>
          <w:sz w:val="24"/>
          <w:szCs w:val="24"/>
          <w:lang w:val="es-MX"/>
        </w:rPr>
        <w:t xml:space="preserve"> este resultado?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0"/>
      </w:tblGrid>
      <w:tr w:rsidR="00721256" w:rsidRPr="00BF723F">
        <w:tblPrEx>
          <w:tblCellMar>
            <w:top w:w="0" w:type="dxa"/>
            <w:bottom w:w="0" w:type="dxa"/>
          </w:tblCellMar>
        </w:tblPrEx>
        <w:tc>
          <w:tcPr>
            <w:tcW w:w="8430" w:type="dxa"/>
          </w:tcPr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</w:p>
        </w:tc>
      </w:tr>
    </w:tbl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721256">
      <w:pPr>
        <w:pStyle w:val="Titre2"/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t>Discusión en clase de la Parte IV B</w: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br w:type="page"/>
      </w:r>
      <w:r w:rsidRPr="00BF723F">
        <w:rPr>
          <w:b/>
          <w:sz w:val="24"/>
          <w:szCs w:val="24"/>
          <w:lang w:val="es-MX"/>
        </w:rPr>
        <w:lastRenderedPageBreak/>
        <w:t xml:space="preserve">Parte V (con CAS): Verificación de la equivalencia, usando cualquiera de los métodos de CAS </w: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jc w:val="center"/>
        <w:rPr>
          <w:sz w:val="24"/>
          <w:szCs w:val="24"/>
          <w:lang w:val="es-MX"/>
        </w:rPr>
      </w:pP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t xml:space="preserve">He aquí un nuevo conjunto de expresiones: </w: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5"/>
      </w:tblGrid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21256" w:rsidRPr="00BF723F" w:rsidRDefault="00721256">
            <w:pPr>
              <w:jc w:val="center"/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Expresiones dadas </w:t>
            </w: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18" w:space="0" w:color="auto"/>
              <w:righ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1. </w:t>
            </w:r>
            <w:r w:rsidRPr="00BF723F">
              <w:rPr>
                <w:position w:val="-6"/>
                <w:szCs w:val="24"/>
                <w:lang w:val="es-MX"/>
              </w:rPr>
              <w:object w:dxaOrig="1360" w:dyaOrig="280">
                <v:shape id="_x0000_i1031" type="#_x0000_t75" style="width:114pt;height:16pt" o:ole="" fillcolor="window">
                  <v:imagedata r:id="rId20" o:title=""/>
                </v:shape>
                <o:OLEObject Type="Embed" ProgID="Equation.3" ShapeID="_x0000_i1031" DrawAspect="Content" ObjectID="_1475740420" r:id="rId21"/>
              </w:object>
            </w: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righ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2. </w:t>
            </w:r>
            <w:r w:rsidRPr="00BF723F">
              <w:rPr>
                <w:position w:val="-6"/>
                <w:szCs w:val="24"/>
                <w:lang w:val="es-MX"/>
              </w:rPr>
              <w:object w:dxaOrig="1720" w:dyaOrig="280">
                <v:shape id="_x0000_i1032" type="#_x0000_t75" style="width:156pt;height:17pt" o:ole="" fillcolor="window">
                  <v:imagedata r:id="rId22" o:title=""/>
                </v:shape>
                <o:OLEObject Type="Embed" ProgID="Equation.3" ShapeID="_x0000_i1032" DrawAspect="Content" ObjectID="_1475740421" r:id="rId23"/>
              </w:object>
            </w: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righ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3. </w:t>
            </w:r>
            <w:r w:rsidRPr="00BF723F">
              <w:rPr>
                <w:position w:val="-6"/>
                <w:szCs w:val="24"/>
                <w:lang w:val="es-MX"/>
              </w:rPr>
              <w:object w:dxaOrig="1040" w:dyaOrig="200">
                <v:shape id="_x0000_i1033" type="#_x0000_t75" style="width:75pt;height:15pt" o:ole="" fillcolor="window">
                  <v:imagedata r:id="rId24" o:title=""/>
                </v:shape>
                <o:OLEObject Type="Embed" ProgID="Equation.3" ShapeID="_x0000_i1033" DrawAspect="Content" ObjectID="_1475740422" r:id="rId25"/>
              </w:object>
            </w:r>
          </w:p>
          <w:p w:rsidR="00721256" w:rsidRPr="00BF723F" w:rsidRDefault="00721256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right w:val="single" w:sz="18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 xml:space="preserve">4. </w:t>
            </w:r>
            <w:r w:rsidRPr="00BF723F">
              <w:rPr>
                <w:position w:val="-20"/>
                <w:szCs w:val="24"/>
                <w:lang w:val="es-MX"/>
              </w:rPr>
              <w:object w:dxaOrig="1420" w:dyaOrig="540">
                <v:shape id="_x0000_i1034" type="#_x0000_t75" style="width:124pt;height:32pt" o:ole="" fillcolor="window">
                  <v:imagedata r:id="rId26" o:title=""/>
                </v:shape>
                <o:OLEObject Type="Embed" ProgID="Equation.3" ShapeID="_x0000_i1034" DrawAspect="Content" ObjectID="_1475740423" r:id="rId27"/>
              </w:object>
            </w: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</w:tbl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i/>
          <w:sz w:val="24"/>
          <w:szCs w:val="24"/>
          <w:lang w:val="es-MX"/>
        </w:rPr>
      </w:pPr>
    </w:p>
    <w:p w:rsidR="00721256" w:rsidRPr="00BF723F" w:rsidRDefault="0062300C">
      <w:pPr>
        <w:pStyle w:val="En-tte"/>
        <w:tabs>
          <w:tab w:val="clear" w:pos="4320"/>
          <w:tab w:val="clear" w:pos="8640"/>
        </w:tabs>
        <w:ind w:left="426" w:hanging="426"/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t>(A) Usa t</w:t>
      </w:r>
      <w:r w:rsidR="00721256" w:rsidRPr="00BF723F">
        <w:rPr>
          <w:sz w:val="24"/>
          <w:szCs w:val="24"/>
          <w:lang w:val="es-MX"/>
        </w:rPr>
        <w:t>u CAS para determinar cuáles de estas e</w:t>
      </w:r>
      <w:r w:rsidRPr="00BF723F">
        <w:rPr>
          <w:sz w:val="24"/>
          <w:szCs w:val="24"/>
          <w:lang w:val="es-MX"/>
        </w:rPr>
        <w:t>xpresiones son equivalentes. Usa</w:t>
      </w:r>
      <w:r w:rsidR="00721256" w:rsidRPr="00BF723F">
        <w:rPr>
          <w:sz w:val="24"/>
          <w:szCs w:val="24"/>
          <w:lang w:val="es-MX"/>
        </w:rPr>
        <w:t xml:space="preserve"> cualquiera</w:t>
      </w:r>
      <w:r w:rsidRPr="00BF723F">
        <w:rPr>
          <w:sz w:val="24"/>
          <w:szCs w:val="24"/>
          <w:lang w:val="es-MX"/>
        </w:rPr>
        <w:t xml:space="preserve"> de los métodos de CAS que</w:t>
      </w:r>
      <w:r w:rsidR="00721256" w:rsidRPr="00BF723F">
        <w:rPr>
          <w:sz w:val="24"/>
          <w:szCs w:val="24"/>
          <w:lang w:val="es-MX"/>
        </w:rPr>
        <w:t xml:space="preserve"> prefiera</w:t>
      </w:r>
      <w:r w:rsidRPr="00BF723F">
        <w:rPr>
          <w:sz w:val="24"/>
          <w:szCs w:val="24"/>
          <w:lang w:val="es-MX"/>
        </w:rPr>
        <w:t>s. Muestra todo tu trabajo con</w:t>
      </w:r>
      <w:r w:rsidR="00721256" w:rsidRPr="00BF723F">
        <w:rPr>
          <w:sz w:val="24"/>
          <w:szCs w:val="24"/>
          <w:lang w:val="es-MX"/>
        </w:rPr>
        <w:t xml:space="preserve"> CAS en la tabla de abajo: </w: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5"/>
        <w:gridCol w:w="4025"/>
      </w:tblGrid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top w:val="nil"/>
              <w:bottom w:val="single" w:sz="18" w:space="0" w:color="auto"/>
              <w:right w:val="single" w:sz="2" w:space="0" w:color="auto"/>
            </w:tcBorders>
          </w:tcPr>
          <w:p w:rsidR="00721256" w:rsidRPr="00BF723F" w:rsidRDefault="0062300C">
            <w:pPr>
              <w:jc w:val="center"/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>Qué introduces</w:t>
            </w:r>
            <w:r w:rsidR="00721256" w:rsidRPr="00BF723F">
              <w:rPr>
                <w:szCs w:val="24"/>
                <w:lang w:val="es-MX"/>
              </w:rPr>
              <w:t xml:space="preserve"> en la CAS</w:t>
            </w:r>
          </w:p>
        </w:tc>
        <w:tc>
          <w:tcPr>
            <w:tcW w:w="4025" w:type="dxa"/>
            <w:tcBorders>
              <w:top w:val="nil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721256" w:rsidRPr="00BF723F" w:rsidRDefault="00721256">
            <w:pPr>
              <w:jc w:val="center"/>
              <w:rPr>
                <w:szCs w:val="24"/>
                <w:lang w:val="es-MX"/>
              </w:rPr>
            </w:pPr>
            <w:r w:rsidRPr="00BF723F">
              <w:rPr>
                <w:szCs w:val="24"/>
                <w:lang w:val="es-MX"/>
              </w:rPr>
              <w:t>Resultado mostrado por la CAS</w:t>
            </w:r>
          </w:p>
          <w:p w:rsidR="00721256" w:rsidRPr="00BF723F" w:rsidRDefault="00721256">
            <w:pPr>
              <w:jc w:val="center"/>
              <w:rPr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top w:val="single" w:sz="18" w:space="0" w:color="auto"/>
              <w:right w:val="single" w:sz="2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4025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right w:val="single" w:sz="2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4025" w:type="dxa"/>
            <w:tcBorders>
              <w:left w:val="single" w:sz="2" w:space="0" w:color="auto"/>
              <w:right w:val="single" w:sz="4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right w:val="single" w:sz="2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4025" w:type="dxa"/>
            <w:tcBorders>
              <w:left w:val="single" w:sz="2" w:space="0" w:color="auto"/>
              <w:right w:val="single" w:sz="4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  <w:tr w:rsidR="00721256" w:rsidRPr="00BF7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right w:val="single" w:sz="2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  <w:tc>
          <w:tcPr>
            <w:tcW w:w="4025" w:type="dxa"/>
            <w:tcBorders>
              <w:left w:val="single" w:sz="2" w:space="0" w:color="auto"/>
              <w:right w:val="single" w:sz="4" w:space="0" w:color="auto"/>
            </w:tcBorders>
          </w:tcPr>
          <w:p w:rsidR="00721256" w:rsidRPr="00BF723F" w:rsidRDefault="00721256">
            <w:pPr>
              <w:rPr>
                <w:szCs w:val="24"/>
                <w:lang w:val="es-MX"/>
              </w:rPr>
            </w:pPr>
          </w:p>
        </w:tc>
      </w:tr>
    </w:tbl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i/>
          <w:sz w:val="24"/>
          <w:szCs w:val="24"/>
          <w:lang w:val="es-MX"/>
        </w:rPr>
      </w:pPr>
    </w:p>
    <w:p w:rsidR="00721256" w:rsidRPr="00BF723F" w:rsidRDefault="0062300C">
      <w:pPr>
        <w:pStyle w:val="En-tte"/>
        <w:tabs>
          <w:tab w:val="clear" w:pos="4320"/>
          <w:tab w:val="clear" w:pos="8640"/>
        </w:tabs>
        <w:ind w:left="426" w:hanging="426"/>
        <w:rPr>
          <w:sz w:val="24"/>
          <w:szCs w:val="24"/>
          <w:lang w:val="es-MX"/>
        </w:rPr>
      </w:pPr>
      <w:r w:rsidRPr="00BF723F">
        <w:rPr>
          <w:sz w:val="24"/>
          <w:szCs w:val="24"/>
          <w:lang w:val="es-MX"/>
        </w:rPr>
        <w:t>(B) Con base en t</w:t>
      </w:r>
      <w:r w:rsidR="00721256" w:rsidRPr="00BF723F">
        <w:rPr>
          <w:sz w:val="24"/>
          <w:szCs w:val="24"/>
          <w:lang w:val="es-MX"/>
        </w:rPr>
        <w:t>u trabajo precedente, ¿cuáles son las expresiones equivalentes? (No olvide</w:t>
      </w:r>
      <w:r w:rsidR="0023424A" w:rsidRPr="00BF723F">
        <w:rPr>
          <w:sz w:val="24"/>
          <w:szCs w:val="24"/>
          <w:lang w:val="es-MX"/>
        </w:rPr>
        <w:t>s</w:t>
      </w:r>
      <w:r w:rsidR="00721256" w:rsidRPr="00BF723F">
        <w:rPr>
          <w:sz w:val="24"/>
          <w:szCs w:val="24"/>
          <w:lang w:val="es-MX"/>
        </w:rPr>
        <w:t xml:space="preserve"> especificar el conjunto de los valores posibles de </w:t>
      </w:r>
      <w:r w:rsidR="00721256" w:rsidRPr="00BF723F">
        <w:rPr>
          <w:i/>
          <w:sz w:val="24"/>
          <w:szCs w:val="24"/>
          <w:lang w:val="es-MX"/>
        </w:rPr>
        <w:t>x</w:t>
      </w:r>
      <w:r w:rsidR="0023424A" w:rsidRPr="00BF723F">
        <w:rPr>
          <w:sz w:val="24"/>
          <w:szCs w:val="24"/>
          <w:lang w:val="es-MX"/>
        </w:rPr>
        <w:t>.) Por favor, explica t</w:t>
      </w:r>
      <w:r w:rsidR="00721256" w:rsidRPr="00BF723F">
        <w:rPr>
          <w:sz w:val="24"/>
          <w:szCs w:val="24"/>
          <w:lang w:val="es-MX"/>
        </w:rPr>
        <w:t xml:space="preserve">u decisión acerca de la equivalencia. </w:t>
      </w:r>
    </w:p>
    <w:p w:rsidR="00721256" w:rsidRPr="00BF723F" w:rsidRDefault="00721256">
      <w:pPr>
        <w:pStyle w:val="En-tte"/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721256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sz w:val="24"/>
          <w:szCs w:val="24"/>
          <w:lang w:val="es-MX"/>
        </w:rPr>
      </w:pPr>
    </w:p>
    <w:p w:rsidR="00721256" w:rsidRPr="00BF723F" w:rsidRDefault="00721256">
      <w:pPr>
        <w:rPr>
          <w:szCs w:val="24"/>
          <w:lang w:val="es-MX"/>
        </w:rPr>
      </w:pPr>
    </w:p>
    <w:sectPr w:rsidR="00721256" w:rsidRPr="00BF723F">
      <w:footerReference w:type="default" r:id="rId2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398" w:rsidRDefault="00DC7398">
      <w:r>
        <w:separator/>
      </w:r>
    </w:p>
  </w:endnote>
  <w:endnote w:type="continuationSeparator" w:id="0">
    <w:p w:rsidR="00DC7398" w:rsidRDefault="00DC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472" w:rsidRDefault="00FB1472"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D2245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398" w:rsidRDefault="00DC7398">
      <w:r>
        <w:separator/>
      </w:r>
    </w:p>
  </w:footnote>
  <w:footnote w:type="continuationSeparator" w:id="0">
    <w:p w:rsidR="00DC7398" w:rsidRDefault="00DC7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A7EC0"/>
    <w:multiLevelType w:val="hybridMultilevel"/>
    <w:tmpl w:val="2CA88E0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BE5515"/>
    <w:multiLevelType w:val="hybridMultilevel"/>
    <w:tmpl w:val="02E2F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45562B"/>
    <w:multiLevelType w:val="hybridMultilevel"/>
    <w:tmpl w:val="9B70A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EE19C4"/>
    <w:multiLevelType w:val="hybridMultilevel"/>
    <w:tmpl w:val="00949B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09F602B"/>
    <w:multiLevelType w:val="hybridMultilevel"/>
    <w:tmpl w:val="47FE6D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CE6A63"/>
    <w:multiLevelType w:val="hybridMultilevel"/>
    <w:tmpl w:val="193C51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5D22CC"/>
    <w:multiLevelType w:val="hybridMultilevel"/>
    <w:tmpl w:val="D44E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1E1CB8"/>
    <w:multiLevelType w:val="hybridMultilevel"/>
    <w:tmpl w:val="F0989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E5A0592"/>
    <w:multiLevelType w:val="hybridMultilevel"/>
    <w:tmpl w:val="8CA2B8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217984"/>
    <w:multiLevelType w:val="hybridMultilevel"/>
    <w:tmpl w:val="40BC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E90AFD"/>
    <w:multiLevelType w:val="hybridMultilevel"/>
    <w:tmpl w:val="D63E7F74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EB42D3"/>
    <w:multiLevelType w:val="hybridMultilevel"/>
    <w:tmpl w:val="9C54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0C"/>
    <w:rsid w:val="00060AD8"/>
    <w:rsid w:val="0023424A"/>
    <w:rsid w:val="0062300C"/>
    <w:rsid w:val="006D2245"/>
    <w:rsid w:val="00721256"/>
    <w:rsid w:val="00A376B8"/>
    <w:rsid w:val="00BF723F"/>
    <w:rsid w:val="00D96916"/>
    <w:rsid w:val="00DC7398"/>
    <w:rsid w:val="00FB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  <w:outlineLvl w:val="0"/>
    </w:pPr>
    <w:rPr>
      <w:b/>
      <w:sz w:val="23"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  <w:sz w:val="23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3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Corpsdetexte">
    <w:name w:val="Body Text"/>
    <w:basedOn w:val="Normal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</w:pPr>
    <w:rPr>
      <w:sz w:val="23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Retraitcorpsdetexte">
    <w:name w:val="Body Text Indent"/>
    <w:basedOn w:val="Normal"/>
    <w:pPr>
      <w:ind w:left="426" w:hanging="426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  <w:outlineLvl w:val="0"/>
    </w:pPr>
    <w:rPr>
      <w:b/>
      <w:sz w:val="23"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  <w:sz w:val="23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3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Corpsdetexte">
    <w:name w:val="Body Text"/>
    <w:basedOn w:val="Normal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</w:pPr>
    <w:rPr>
      <w:sz w:val="23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Retraitcorpsdetexte">
    <w:name w:val="Body Text Indent"/>
    <w:basedOn w:val="Normal"/>
    <w:pPr>
      <w:ind w:left="426" w:hanging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Equation1.bin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837</Words>
  <Characters>4604</Characters>
  <Application>Microsoft Macintosh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Name:</vt:lpstr>
    </vt:vector>
  </TitlesOfParts>
  <Company>UQAM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Carolyn Kieran</dc:creator>
  <cp:keywords/>
  <cp:lastModifiedBy>Carolyn Kieran-Sauvé</cp:lastModifiedBy>
  <cp:revision>2</cp:revision>
  <cp:lastPrinted>2004-11-11T10:29:00Z</cp:lastPrinted>
  <dcterms:created xsi:type="dcterms:W3CDTF">2018-10-24T15:07:00Z</dcterms:created>
  <dcterms:modified xsi:type="dcterms:W3CDTF">2018-10-24T15:07:00Z</dcterms:modified>
</cp:coreProperties>
</file>