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7508">
      <w:pPr>
        <w:rPr>
          <w:b/>
        </w:rPr>
      </w:pPr>
      <w:bookmarkStart w:id="0" w:name="_GoBack"/>
      <w:bookmarkEnd w:id="0"/>
      <w:r>
        <w:rPr>
          <w:b/>
        </w:rPr>
        <w:t>Name:</w:t>
      </w:r>
    </w:p>
    <w:p w:rsidR="00000000" w:rsidRDefault="00687508">
      <w:pPr>
        <w:rPr>
          <w:b/>
        </w:rPr>
      </w:pPr>
      <w:r>
        <w:rPr>
          <w:b/>
        </w:rPr>
        <w:t>Date:</w:t>
      </w:r>
    </w:p>
    <w:p w:rsidR="00000000" w:rsidRDefault="00687508">
      <w:pPr>
        <w:jc w:val="center"/>
        <w:rPr>
          <w:b/>
        </w:rPr>
      </w:pPr>
    </w:p>
    <w:p w:rsidR="00000000" w:rsidRDefault="00687508">
      <w:pPr>
        <w:jc w:val="center"/>
        <w:rPr>
          <w:b/>
        </w:rPr>
      </w:pPr>
    </w:p>
    <w:p w:rsidR="00000000" w:rsidRDefault="00687508">
      <w:pPr>
        <w:jc w:val="center"/>
        <w:rPr>
          <w:b/>
        </w:rPr>
      </w:pPr>
      <w:r>
        <w:rPr>
          <w:b/>
        </w:rPr>
        <w:t>Activity 2: Continuation of Equivalence of Expressions</w:t>
      </w:r>
    </w:p>
    <w:p w:rsidR="00000000" w:rsidRDefault="00687508">
      <w:pPr>
        <w:jc w:val="center"/>
        <w:rPr>
          <w:b/>
        </w:rPr>
      </w:pPr>
    </w:p>
    <w:p w:rsidR="00000000" w:rsidRDefault="00687508">
      <w:pPr>
        <w:jc w:val="center"/>
        <w:rPr>
          <w:b/>
        </w:rPr>
      </w:pPr>
      <w:r>
        <w:rPr>
          <w:b/>
        </w:rPr>
        <w:t>Lesson 3</w:t>
      </w:r>
    </w:p>
    <w:p w:rsidR="00000000" w:rsidRDefault="00687508">
      <w:pPr>
        <w:pStyle w:val="Corpsdetexte2"/>
      </w:pPr>
      <w:r>
        <w:t>Part I: Exploring and interpreting the effects of the ENTER button, and the  EXPAND and FACTOR commands</w:t>
      </w:r>
    </w:p>
    <w:p w:rsidR="00000000" w:rsidRDefault="00687508">
      <w:pPr>
        <w:jc w:val="center"/>
      </w:pPr>
    </w:p>
    <w:p w:rsidR="00000000" w:rsidRDefault="00687508">
      <w:pPr>
        <w:jc w:val="center"/>
        <w:rPr>
          <w:b/>
        </w:rPr>
      </w:pPr>
    </w:p>
    <w:p w:rsidR="00000000" w:rsidRDefault="00687508">
      <w:r>
        <w:t xml:space="preserve">I(A) </w:t>
      </w:r>
      <w:r>
        <w:rPr>
          <w:b/>
        </w:rPr>
        <w:t>(with CAS)</w:t>
      </w:r>
      <w:r>
        <w:t xml:space="preserve"> Fill in the table below with the calculator screen disp</w:t>
      </w:r>
      <w:r>
        <w:t xml:space="preserve">lay as requested: </w:t>
      </w:r>
    </w:p>
    <w:p w:rsidR="00000000" w:rsidRDefault="00687508">
      <w:pPr>
        <w:pStyle w:val="Pieddepage"/>
        <w:tabs>
          <w:tab w:val="clear" w:pos="4320"/>
          <w:tab w:val="clear" w:pos="8640"/>
        </w:tabs>
      </w:pPr>
    </w:p>
    <w:tbl>
      <w:tblPr>
        <w:tblW w:w="10567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598"/>
        <w:gridCol w:w="2300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687508">
            <w:pPr>
              <w:jc w:val="center"/>
            </w:pPr>
            <w:r>
              <w:t xml:space="preserve">Given expression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00000" w:rsidRDefault="00687508">
            <w:pPr>
              <w:jc w:val="center"/>
            </w:pPr>
            <w:r>
              <w:t>Result produced by the</w:t>
            </w:r>
          </w:p>
          <w:p w:rsidR="00000000" w:rsidRDefault="00687508">
            <w:pPr>
              <w:jc w:val="center"/>
            </w:pPr>
            <w:r>
              <w:t>ENTER button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00000" w:rsidRDefault="00687508">
            <w:pPr>
              <w:jc w:val="center"/>
            </w:pPr>
            <w:r>
              <w:t>Result produced by</w:t>
            </w:r>
          </w:p>
          <w:p w:rsidR="00000000" w:rsidRDefault="00687508">
            <w:pPr>
              <w:jc w:val="center"/>
            </w:pPr>
            <w:r>
              <w:t>FACTOR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000000" w:rsidRDefault="00687508">
            <w:pPr>
              <w:jc w:val="center"/>
            </w:pPr>
            <w:r>
              <w:t>Result produced by EXPAND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:rsidR="00000000" w:rsidRDefault="00687508"/>
          <w:p w:rsidR="00000000" w:rsidRDefault="00687508">
            <w:r>
              <w:t xml:space="preserve">1. </w:t>
            </w:r>
            <w:r>
              <w:rPr>
                <w:position w:val="-16"/>
              </w:rPr>
              <w:object w:dxaOrig="90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27.35pt" o:ole="">
                  <v:imagedata r:id="rId8" o:title=""/>
                </v:shape>
                <o:OLEObject Type="Embed" ProgID="Equation.3" ShapeID="_x0000_i1025" DrawAspect="Content" ObjectID="_1475732383" r:id="rId9"/>
              </w:object>
            </w:r>
          </w:p>
          <w:p w:rsidR="00000000" w:rsidRDefault="00687508"/>
        </w:tc>
        <w:tc>
          <w:tcPr>
            <w:tcW w:w="259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00000" w:rsidRDefault="00687508"/>
          <w:p w:rsidR="00000000" w:rsidRDefault="00687508"/>
          <w:p w:rsidR="00000000" w:rsidRDefault="00687508"/>
          <w:p w:rsidR="00000000" w:rsidRDefault="00687508"/>
          <w:p w:rsidR="00000000" w:rsidRDefault="00687508"/>
          <w:p w:rsidR="00000000" w:rsidRDefault="00687508"/>
        </w:tc>
        <w:tc>
          <w:tcPr>
            <w:tcW w:w="23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687508"/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687508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000000" w:rsidRDefault="00687508">
            <w:r>
              <w:t>2.</w:t>
            </w:r>
            <w:r>
              <w:rPr>
                <w:position w:val="-34"/>
              </w:rPr>
              <w:object w:dxaOrig="1740" w:dyaOrig="780">
                <v:shape id="_x0000_i1026" type="#_x0000_t75" style="width:136pt;height:40pt" o:ole="">
                  <v:imagedata r:id="rId10" o:title=""/>
                </v:shape>
                <o:OLEObject Type="Embed" ProgID="Equation.3" ShapeID="_x0000_i1026" DrawAspect="Content" ObjectID="_1475732384" r:id="rId11"/>
              </w:object>
            </w:r>
          </w:p>
          <w:p w:rsidR="00000000" w:rsidRDefault="00687508"/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000000" w:rsidRDefault="00687508"/>
          <w:p w:rsidR="00000000" w:rsidRDefault="00687508"/>
          <w:p w:rsidR="00000000" w:rsidRDefault="00687508"/>
          <w:p w:rsidR="00000000" w:rsidRDefault="00687508"/>
          <w:p w:rsidR="00000000" w:rsidRDefault="00687508"/>
          <w:p w:rsidR="00000000" w:rsidRDefault="00687508"/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87508"/>
          <w:p w:rsidR="00000000" w:rsidRDefault="00687508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87508"/>
          <w:p w:rsidR="00000000" w:rsidRDefault="00687508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000000" w:rsidRDefault="00687508"/>
          <w:p w:rsidR="00000000" w:rsidRDefault="00687508">
            <w:r>
              <w:t xml:space="preserve">3. </w:t>
            </w:r>
            <w:r>
              <w:rPr>
                <w:position w:val="-6"/>
              </w:rPr>
              <w:object w:dxaOrig="1040" w:dyaOrig="200">
                <v:shape id="_x0000_i1027" type="#_x0000_t75" style="width:71.35pt;height:14pt" o:ole="">
                  <v:imagedata r:id="rId12" o:title=""/>
                </v:shape>
                <o:OLEObject Type="Embed" ProgID="Equation.3" ShapeID="_x0000_i1027" DrawAspect="Content" ObjectID="_1475732385" r:id="rId13"/>
              </w:object>
            </w:r>
          </w:p>
          <w:p w:rsidR="00000000" w:rsidRDefault="00687508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000000" w:rsidRDefault="00687508"/>
          <w:p w:rsidR="00000000" w:rsidRDefault="00687508"/>
          <w:p w:rsidR="00000000" w:rsidRDefault="00687508"/>
          <w:p w:rsidR="00000000" w:rsidRDefault="00687508"/>
          <w:p w:rsidR="00000000" w:rsidRDefault="00687508"/>
          <w:p w:rsidR="00000000" w:rsidRDefault="00687508"/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87508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87508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8" w:type="dxa"/>
            <w:tcBorders>
              <w:right w:val="single" w:sz="18" w:space="0" w:color="auto"/>
            </w:tcBorders>
          </w:tcPr>
          <w:p w:rsidR="00000000" w:rsidRDefault="00687508"/>
          <w:p w:rsidR="00000000" w:rsidRDefault="00687508">
            <w:r>
              <w:t xml:space="preserve">4. </w:t>
            </w:r>
            <w:r>
              <w:rPr>
                <w:position w:val="-20"/>
              </w:rPr>
              <w:object w:dxaOrig="1600" w:dyaOrig="540">
                <v:shape id="_x0000_i1028" type="#_x0000_t75" style="width:120pt;height:27.35pt" o:ole="">
                  <v:imagedata r:id="rId14" o:title=""/>
                </v:shape>
                <o:OLEObject Type="Embed" ProgID="Equation.3" ShapeID="_x0000_i1028" DrawAspect="Content" ObjectID="_1475732386" r:id="rId15"/>
              </w:object>
            </w:r>
          </w:p>
          <w:p w:rsidR="00000000" w:rsidRDefault="00687508"/>
        </w:tc>
        <w:tc>
          <w:tcPr>
            <w:tcW w:w="2598" w:type="dxa"/>
            <w:tcBorders>
              <w:left w:val="single" w:sz="18" w:space="0" w:color="auto"/>
              <w:right w:val="single" w:sz="4" w:space="0" w:color="auto"/>
            </w:tcBorders>
          </w:tcPr>
          <w:p w:rsidR="00000000" w:rsidRDefault="00687508"/>
          <w:p w:rsidR="00000000" w:rsidRDefault="00687508"/>
          <w:p w:rsidR="00000000" w:rsidRDefault="00687508"/>
          <w:p w:rsidR="00000000" w:rsidRDefault="00687508"/>
          <w:p w:rsidR="00000000" w:rsidRDefault="00687508"/>
          <w:p w:rsidR="00000000" w:rsidRDefault="00687508"/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87508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687508"/>
        </w:tc>
      </w:tr>
    </w:tbl>
    <w:p w:rsidR="00000000" w:rsidRDefault="00687508"/>
    <w:p w:rsidR="00000000" w:rsidRDefault="00687508">
      <w:r>
        <w:br w:type="page"/>
      </w:r>
      <w:r>
        <w:lastRenderedPageBreak/>
        <w:t>I(B) (with paper and pencil)</w:t>
      </w:r>
    </w:p>
    <w:p w:rsidR="00000000" w:rsidRDefault="00687508"/>
    <w:p w:rsidR="00000000" w:rsidRDefault="00687508">
      <w:pPr>
        <w:ind w:left="-142"/>
        <w:rPr>
          <w:b/>
        </w:rPr>
      </w:pPr>
      <w:r>
        <w:t xml:space="preserve">1.  For given expression 1 (of Part I A): </w:t>
      </w:r>
      <w:r>
        <w:rPr>
          <w:position w:val="-16"/>
        </w:rPr>
        <w:object w:dxaOrig="900" w:dyaOrig="500">
          <v:shape id="_x0000_i1029" type="#_x0000_t75" style="width:74pt;height:27.35pt" o:ole="">
            <v:imagedata r:id="rId16" o:title=""/>
          </v:shape>
          <o:OLEObject Type="Embed" ProgID="Equation.3" ShapeID="_x0000_i1029" DrawAspect="Content" ObjectID="_1475732387" r:id="rId17"/>
        </w:object>
      </w:r>
    </w:p>
    <w:p w:rsidR="00000000" w:rsidRDefault="00687508">
      <w:pPr>
        <w:numPr>
          <w:ilvl w:val="0"/>
          <w:numId w:val="2"/>
        </w:numPr>
      </w:pPr>
      <w:r>
        <w:t xml:space="preserve">Describe how the structure of each of the 3 forms produced by the calculator compares with that of the given expression. </w:t>
      </w:r>
    </w:p>
    <w:p w:rsidR="00000000" w:rsidRDefault="00687508">
      <w:pP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/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numPr>
          <w:ilvl w:val="0"/>
          <w:numId w:val="2"/>
        </w:numPr>
      </w:pPr>
      <w:r>
        <w:t>Are all three of these forms equivalent to the given expression? Please explain.</w:t>
      </w:r>
    </w:p>
    <w:p w:rsidR="00000000" w:rsidRDefault="00687508"/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</w:pPr>
    </w:p>
    <w:p w:rsidR="00000000" w:rsidRDefault="00687508">
      <w:r>
        <w:lastRenderedPageBreak/>
        <w:t xml:space="preserve">2. For given expression 2, </w:t>
      </w:r>
      <w:r>
        <w:rPr>
          <w:position w:val="-34"/>
        </w:rPr>
        <w:object w:dxaOrig="1740" w:dyaOrig="780">
          <v:shape id="_x0000_i1030" type="#_x0000_t75" style="width:136pt;height:40pt" o:ole="">
            <v:imagedata r:id="rId18" o:title=""/>
          </v:shape>
          <o:OLEObject Type="Embed" ProgID="Equation.3" ShapeID="_x0000_i1030" DrawAspect="Content" ObjectID="_1475732388" r:id="rId19"/>
        </w:object>
      </w:r>
      <w:r>
        <w:t xml:space="preserve">, show the algebraic steps you would use to arrive at the form produced by the ENTER button, </w:t>
      </w:r>
      <w:r>
        <w:rPr>
          <w:position w:val="-6"/>
        </w:rPr>
        <w:object w:dxaOrig="960" w:dyaOrig="200">
          <v:shape id="_x0000_i1031" type="#_x0000_t75" style="width:1in;height:15.35pt" o:ole="">
            <v:imagedata r:id="rId20" o:title=""/>
          </v:shape>
          <o:OLEObject Type="Embed" ProgID="Equation.3" ShapeID="_x0000_i1031" DrawAspect="Content" ObjectID="_1475732389" r:id="rId21"/>
        </w:object>
      </w:r>
      <w:r>
        <w:t>.</w:t>
      </w:r>
    </w:p>
    <w:p w:rsidR="00000000" w:rsidRDefault="00687508"/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/>
    <w:p w:rsidR="00000000" w:rsidRDefault="00687508">
      <w:r>
        <w:t xml:space="preserve">3. Consider the given expression 3, </w:t>
      </w:r>
      <w:r>
        <w:rPr>
          <w:position w:val="-6"/>
        </w:rPr>
        <w:object w:dxaOrig="1040" w:dyaOrig="200">
          <v:shape id="_x0000_i1032" type="#_x0000_t75" style="width:71.35pt;height:14pt" o:ole="">
            <v:imagedata r:id="rId22" o:title=""/>
          </v:shape>
          <o:OLEObject Type="Embed" ProgID="Equation.3" ShapeID="_x0000_i1032" DrawAspect="Content" ObjectID="_1475732390" r:id="rId23"/>
        </w:object>
      </w:r>
      <w:r>
        <w:t xml:space="preserve">. Show with </w:t>
      </w:r>
      <w:r>
        <w:rPr>
          <w:u w:val="single"/>
        </w:rPr>
        <w:t>paper-and-pencil algebra</w:t>
      </w:r>
      <w:r>
        <w:t xml:space="preserve"> how to obtain the form produced by the FACTOR command, </w:t>
      </w:r>
      <w:r>
        <w:rPr>
          <w:position w:val="-6"/>
        </w:rPr>
        <w:object w:dxaOrig="960" w:dyaOrig="200">
          <v:shape id="_x0000_i1033" type="#_x0000_t75" style="width:1in;height:15.35pt" o:ole="">
            <v:imagedata r:id="rId24" o:title=""/>
          </v:shape>
          <o:OLEObject Type="Embed" ProgID="Equation.3" ShapeID="_x0000_i1033" DrawAspect="Content" ObjectID="_1475732391" r:id="rId25"/>
        </w:object>
      </w:r>
      <w:r>
        <w:t>.</w:t>
      </w:r>
    </w:p>
    <w:p w:rsidR="00000000" w:rsidRDefault="00687508"/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/>
    <w:p w:rsidR="00000000" w:rsidRDefault="00687508">
      <w:pPr>
        <w:ind w:right="-360"/>
      </w:pPr>
      <w:r>
        <w:t xml:space="preserve">4. Consider the given expression 4, </w:t>
      </w:r>
      <w:r>
        <w:rPr>
          <w:position w:val="-20"/>
        </w:rPr>
        <w:object w:dxaOrig="1600" w:dyaOrig="540">
          <v:shape id="_x0000_i1034" type="#_x0000_t75" style="width:120pt;height:27.35pt" o:ole="">
            <v:imagedata r:id="rId26" o:title=""/>
          </v:shape>
          <o:OLEObject Type="Embed" ProgID="Equation.3" ShapeID="_x0000_i1034" DrawAspect="Content" ObjectID="_1475732392" r:id="rId27"/>
        </w:object>
      </w:r>
      <w:r>
        <w:t xml:space="preserve">. Show with paper-and-pencil algebra how to obtain the form produced by the EXPAND command, </w:t>
      </w:r>
      <w:r>
        <w:rPr>
          <w:position w:val="-16"/>
        </w:rPr>
        <w:object w:dxaOrig="900" w:dyaOrig="440">
          <v:shape id="_x0000_i1035" type="#_x0000_t75" style="width:80.65pt;height:25.35pt" o:ole="">
            <v:imagedata r:id="rId28" o:title=""/>
          </v:shape>
          <o:OLEObject Type="Embed" ProgID="Equation.3" ShapeID="_x0000_i1035" DrawAspect="Content" ObjectID="_1475732393" r:id="rId29"/>
        </w:object>
      </w:r>
      <w:r>
        <w:t>.</w:t>
      </w:r>
    </w:p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/>
    <w:p w:rsidR="00000000" w:rsidRDefault="00687508"/>
    <w:p w:rsidR="00000000" w:rsidRDefault="00687508">
      <w:r>
        <w:t>5. In the table of Part I A above, which expressions are equivalent to each other (state as many as you ca</w:t>
      </w:r>
      <w:r>
        <w:t xml:space="preserve">n)? Please justify your response. Is this equivalence subject to any constraints on admissible values of </w:t>
      </w:r>
      <w:r>
        <w:rPr>
          <w:i/>
        </w:rPr>
        <w:t>x</w:t>
      </w:r>
      <w:r>
        <w:t>? Please explain.</w:t>
      </w:r>
    </w:p>
    <w:p w:rsidR="00000000" w:rsidRDefault="00687508"/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687508"/>
    <w:p w:rsidR="00000000" w:rsidRDefault="00687508"/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pStyle w:val="Titre2"/>
      </w:pPr>
      <w:r>
        <w:t>Classroom discussion of Part I A and B</w:t>
      </w:r>
    </w:p>
    <w:p w:rsidR="00000000" w:rsidRDefault="00687508"/>
    <w:p w:rsidR="00000000" w:rsidRDefault="00687508"/>
    <w:p w:rsidR="00000000" w:rsidRDefault="00687508"/>
    <w:p w:rsidR="00000000" w:rsidRDefault="00687508">
      <w:pPr>
        <w:pStyle w:val="Corpsdetexte"/>
      </w:pPr>
    </w:p>
    <w:p w:rsidR="00000000" w:rsidRDefault="00687508">
      <w:pPr>
        <w:pStyle w:val="Corpsdetexte"/>
        <w:rPr>
          <w:b/>
        </w:rPr>
      </w:pPr>
      <w:r>
        <w:rPr>
          <w:b/>
        </w:rPr>
        <w:t>Part II</w:t>
      </w:r>
      <w:r>
        <w:t>:</w:t>
      </w:r>
      <w:r>
        <w:rPr>
          <w:b/>
        </w:rPr>
        <w:t xml:space="preserve"> Showing equivalence of expressions by using</w:t>
      </w:r>
      <w:r>
        <w:rPr>
          <w:b/>
        </w:rPr>
        <w:t xml:space="preserve"> various CAS approaches </w:t>
      </w:r>
    </w:p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r>
        <w:t>Here is a list of four expressions that are equivalent, subject to certain constraints.</w:t>
      </w:r>
    </w:p>
    <w:p w:rsidR="00000000" w:rsidRDefault="00687508"/>
    <w:p w:rsidR="00000000" w:rsidRDefault="00687508">
      <w:pPr>
        <w:jc w:val="center"/>
      </w:pPr>
      <w:r>
        <w:t>Table 1</w:t>
      </w:r>
    </w:p>
    <w:tbl>
      <w:tblPr>
        <w:tblW w:w="3006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687508">
            <w:pPr>
              <w:jc w:val="center"/>
            </w:pPr>
            <w:r>
              <w:t xml:space="preserve">Given expression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right w:val="single" w:sz="4" w:space="0" w:color="auto"/>
            </w:tcBorders>
          </w:tcPr>
          <w:p w:rsidR="00000000" w:rsidRDefault="00687508"/>
          <w:p w:rsidR="00000000" w:rsidRDefault="00687508">
            <w:r>
              <w:t xml:space="preserve">1. </w:t>
            </w:r>
            <w:r>
              <w:rPr>
                <w:position w:val="-26"/>
              </w:rPr>
              <w:object w:dxaOrig="2200" w:dyaOrig="620">
                <v:shape id="_x0000_i1036" type="#_x0000_t75" style="width:98pt;height:28pt" o:ole="">
                  <v:imagedata r:id="rId30" o:title=""/>
                </v:shape>
                <o:OLEObject Type="Embed" ProgID="Equation.3" ShapeID="_x0000_i1036" DrawAspect="Content" ObjectID="_1475732394" r:id="rId31"/>
              </w:object>
            </w:r>
          </w:p>
          <w:p w:rsidR="00000000" w:rsidRDefault="00687508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000000" w:rsidRDefault="00687508"/>
          <w:p w:rsidR="00000000" w:rsidRDefault="00687508">
            <w:r>
              <w:t xml:space="preserve">2. </w:t>
            </w:r>
            <w:r>
              <w:rPr>
                <w:position w:val="-26"/>
              </w:rPr>
              <w:object w:dxaOrig="2160" w:dyaOrig="660">
                <v:shape id="_x0000_i1037" type="#_x0000_t75" style="width:101.35pt;height:31.35pt" o:ole="">
                  <v:imagedata r:id="rId32" o:title=""/>
                </v:shape>
                <o:OLEObject Type="Embed" ProgID="Equation.3" ShapeID="_x0000_i1037" DrawAspect="Content" ObjectID="_1475732395" r:id="rId33"/>
              </w:object>
            </w:r>
          </w:p>
          <w:p w:rsidR="00000000" w:rsidRDefault="00687508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000000" w:rsidRDefault="00687508"/>
          <w:p w:rsidR="00000000" w:rsidRDefault="00687508">
            <w:r>
              <w:t xml:space="preserve">3. </w:t>
            </w:r>
            <w:r>
              <w:rPr>
                <w:position w:val="-2"/>
              </w:rPr>
              <w:object w:dxaOrig="1320" w:dyaOrig="260">
                <v:shape id="_x0000_i1038" type="#_x0000_t75" style="width:62pt;height:12.65pt" o:ole="">
                  <v:imagedata r:id="rId34" o:title=""/>
                </v:shape>
                <o:OLEObject Type="Embed" ProgID="Equation.3" ShapeID="_x0000_i1038" DrawAspect="Content" ObjectID="_1475732396" r:id="rId35"/>
              </w:object>
            </w:r>
          </w:p>
          <w:p w:rsidR="00000000" w:rsidRDefault="00687508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000000" w:rsidRDefault="00687508"/>
          <w:p w:rsidR="00000000" w:rsidRDefault="00687508">
            <w:r>
              <w:t xml:space="preserve">4. </w:t>
            </w:r>
            <w:r>
              <w:rPr>
                <w:position w:val="-26"/>
              </w:rPr>
              <w:object w:dxaOrig="1620" w:dyaOrig="660">
                <v:shape id="_x0000_i1039" type="#_x0000_t75" style="width:93.35pt;height:25.35pt" o:ole="">
                  <v:imagedata r:id="rId36" o:title=""/>
                </v:shape>
                <o:OLEObject Type="Embed" ProgID="Equation.3" ShapeID="_x0000_i1039" DrawAspect="Content" ObjectID="_1475732397" r:id="rId37"/>
              </w:object>
            </w:r>
          </w:p>
          <w:p w:rsidR="00000000" w:rsidRDefault="00687508"/>
        </w:tc>
      </w:tr>
    </w:tbl>
    <w:p w:rsidR="00000000" w:rsidRDefault="00687508">
      <w:pPr>
        <w:jc w:val="center"/>
      </w:pPr>
    </w:p>
    <w:p w:rsidR="00000000" w:rsidRDefault="00687508"/>
    <w:p w:rsidR="00000000" w:rsidRDefault="00687508">
      <w:pPr>
        <w:ind w:left="360"/>
      </w:pPr>
      <w:r>
        <w:t xml:space="preserve">II(A) Determine the largest common set of admissible values of </w:t>
      </w:r>
      <w:r>
        <w:rPr>
          <w:i/>
        </w:rPr>
        <w:t>x</w:t>
      </w:r>
      <w:r>
        <w:t xml:space="preserve"> for this set of expressions. Show and explain how you determined this.</w:t>
      </w:r>
    </w:p>
    <w:p w:rsidR="00000000" w:rsidRDefault="00687508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22" w:type="dxa"/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</w:tr>
    </w:tbl>
    <w:p w:rsidR="00000000" w:rsidRDefault="00687508"/>
    <w:p w:rsidR="00000000" w:rsidRDefault="00687508">
      <w:pPr>
        <w:ind w:right="-360"/>
      </w:pPr>
      <w:r>
        <w:br w:type="page"/>
      </w:r>
      <w:r>
        <w:lastRenderedPageBreak/>
        <w:t xml:space="preserve">II(B) Using each of the four methods </w:t>
      </w:r>
      <w:r>
        <w:rPr>
          <w:u w:val="single"/>
        </w:rPr>
        <w:t>once and only once</w:t>
      </w:r>
      <w:r>
        <w:t>, show that all four expressions from</w:t>
      </w:r>
      <w:r>
        <w:t xml:space="preserve"> Table 1 are equivalent. In Table 2, state what you entered and the CAS results. </w:t>
      </w:r>
    </w:p>
    <w:p w:rsidR="00000000" w:rsidRDefault="00687508">
      <w:pPr>
        <w:ind w:right="-360"/>
      </w:pPr>
      <w:r>
        <w:t>Note: you need to be strategic in deciding which expression to use with which command.</w:t>
      </w:r>
    </w:p>
    <w:p w:rsidR="00000000" w:rsidRDefault="00687508">
      <w:r>
        <w:t xml:space="preserve">(You may use the worksheet provided on the last page for keeping track of your work) </w:t>
      </w:r>
    </w:p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</w:pPr>
      <w:r>
        <w:rPr>
          <w:lang w:val="fr-FR"/>
        </w:rPr>
        <w:drawing>
          <wp:inline distT="0" distB="0" distL="0" distR="0">
            <wp:extent cx="2108200" cy="2489200"/>
            <wp:effectExtent l="0" t="0" r="0" b="0"/>
            <wp:docPr id="16" name="Image 16" descr=":::::Desktop:Picture 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:::::Desktop:Picture 2.pd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</w:pP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</w:pPr>
      <w:r>
        <w:t>Table 2</w:t>
      </w:r>
    </w:p>
    <w:tbl>
      <w:tblPr>
        <w:tblW w:w="9613" w:type="dxa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5028"/>
        <w:gridCol w:w="328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7508">
            <w:pPr>
              <w:rPr>
                <w:b/>
              </w:rPr>
            </w:pPr>
            <w:r>
              <w:rPr>
                <w:b/>
              </w:rPr>
              <w:t>CAS method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7508">
            <w:pPr>
              <w:jc w:val="center"/>
              <w:rPr>
                <w:b/>
              </w:rPr>
            </w:pPr>
            <w:r>
              <w:rPr>
                <w:b/>
              </w:rPr>
              <w:t>What you enter into the CAS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7508">
            <w:pPr>
              <w:jc w:val="center"/>
              <w:rPr>
                <w:b/>
              </w:rPr>
            </w:pPr>
            <w:r>
              <w:rPr>
                <w:b/>
              </w:rP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>Test for equality</w:t>
            </w:r>
          </w:p>
        </w:tc>
        <w:tc>
          <w:tcPr>
            <w:tcW w:w="502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>FACTOR</w:t>
            </w:r>
          </w:p>
        </w:tc>
        <w:tc>
          <w:tcPr>
            <w:tcW w:w="502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>EXPAND</w:t>
            </w:r>
          </w:p>
        </w:tc>
        <w:tc>
          <w:tcPr>
            <w:tcW w:w="502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>ENTER</w:t>
            </w:r>
          </w:p>
        </w:tc>
        <w:tc>
          <w:tcPr>
            <w:tcW w:w="502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</w:tc>
      </w:tr>
    </w:tbl>
    <w:p w:rsidR="00000000" w:rsidRDefault="00687508">
      <w:pPr>
        <w:pStyle w:val="Pieddepage"/>
        <w:tabs>
          <w:tab w:val="clear" w:pos="4320"/>
          <w:tab w:val="clear" w:pos="8640"/>
        </w:tabs>
        <w:jc w:val="center"/>
      </w:pP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</w:pP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</w:pPr>
    </w:p>
    <w:p w:rsidR="00000000" w:rsidRDefault="00687508">
      <w:pPr>
        <w:pStyle w:val="Pieddepage"/>
        <w:tabs>
          <w:tab w:val="clear" w:pos="4320"/>
          <w:tab w:val="clear" w:pos="8640"/>
        </w:tabs>
        <w:ind w:right="-360"/>
      </w:pPr>
      <w:r>
        <w:lastRenderedPageBreak/>
        <w:t xml:space="preserve">II(C) Using </w:t>
      </w:r>
      <w:r>
        <w:rPr>
          <w:u w:val="single"/>
        </w:rPr>
        <w:t>only</w:t>
      </w:r>
      <w:r>
        <w:t xml:space="preserve"> the results in Table 2, prove the six equivalent statements shown in Table 3. </w:t>
      </w:r>
    </w:p>
    <w:p w:rsidR="00000000" w:rsidRDefault="00687508">
      <w:pPr>
        <w:pStyle w:val="Pieddepage"/>
        <w:tabs>
          <w:tab w:val="clear" w:pos="4320"/>
          <w:tab w:val="clear" w:pos="8640"/>
        </w:tabs>
        <w:ind w:right="-360"/>
      </w:pPr>
      <w:r>
        <w:t>Note: You ne</w:t>
      </w:r>
      <w:r>
        <w:t>ed not fill the cells in the order in which they are presented below.</w:t>
      </w:r>
    </w:p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jc w:val="center"/>
      </w:pPr>
      <w:r>
        <w:t>Table 3 (the symbol “</w:t>
      </w:r>
      <w:r>
        <w:sym w:font="Symbol" w:char="F0BA"/>
      </w:r>
      <w:r>
        <w:t>” denotes equivalence)</w:t>
      </w:r>
    </w:p>
    <w:tbl>
      <w:tblPr>
        <w:tblW w:w="1008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78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7508">
            <w:pPr>
              <w:rPr>
                <w:b/>
              </w:rPr>
            </w:pPr>
            <w:r>
              <w:rPr>
                <w:b/>
              </w:rPr>
              <w:t>Asserted equivalence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7508">
            <w:pPr>
              <w:jc w:val="center"/>
              <w:rPr>
                <w:b/>
              </w:rPr>
            </w:pPr>
            <w:r>
              <w:rPr>
                <w:b/>
              </w:rPr>
              <w:t>Proof of equivalence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 xml:space="preserve">Exp1 </w:t>
            </w:r>
            <w:r>
              <w:sym w:font="Symbol" w:char="F0BA"/>
            </w:r>
            <w:r>
              <w:t xml:space="preserve"> Exp2</w:t>
            </w:r>
          </w:p>
        </w:tc>
        <w:tc>
          <w:tcPr>
            <w:tcW w:w="7865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 xml:space="preserve">Exp 1 </w:t>
            </w:r>
            <w:r>
              <w:sym w:font="Symbol" w:char="F0BA"/>
            </w:r>
            <w:r>
              <w:t xml:space="preserve"> Exp3</w:t>
            </w:r>
          </w:p>
        </w:tc>
        <w:tc>
          <w:tcPr>
            <w:tcW w:w="7865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 xml:space="preserve">Exp1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865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 xml:space="preserve">Exp2 </w:t>
            </w:r>
            <w:r>
              <w:sym w:font="Symbol" w:char="F0BA"/>
            </w:r>
            <w:r>
              <w:t xml:space="preserve"> Exp3</w:t>
            </w:r>
          </w:p>
        </w:tc>
        <w:tc>
          <w:tcPr>
            <w:tcW w:w="7865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 xml:space="preserve">Exp2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865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24" w:type="dxa"/>
            <w:tcBorders>
              <w:top w:val="nil"/>
              <w:bottom w:val="single" w:sz="4" w:space="0" w:color="auto"/>
            </w:tcBorders>
          </w:tcPr>
          <w:p w:rsidR="00000000" w:rsidRDefault="00687508">
            <w:r>
              <w:t>E</w:t>
            </w:r>
            <w:r>
              <w:t xml:space="preserve">xp3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865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  <w:p w:rsidR="00000000" w:rsidRDefault="00687508">
            <w:pPr>
              <w:jc w:val="center"/>
            </w:pPr>
          </w:p>
        </w:tc>
      </w:tr>
    </w:tbl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pStyle w:val="Pieddepage"/>
        <w:pBdr>
          <w:top w:val="single" w:sz="12" w:space="1" w:color="auto"/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Classroom discussion of Part II A, B, and C</w:t>
      </w: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lastRenderedPageBreak/>
        <w:t xml:space="preserve"> </w:t>
      </w:r>
      <w:r>
        <w:rPr>
          <w:b/>
        </w:rPr>
        <w:t>Homework Assignment</w:t>
      </w: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ind w:left="-270" w:right="-540"/>
        <w:rPr>
          <w:b/>
        </w:rPr>
      </w:pPr>
      <w:r>
        <w:rPr>
          <w:b/>
        </w:rPr>
        <w:t xml:space="preserve">A. </w:t>
      </w:r>
      <w:r>
        <w:t>Prove that the four expressions in Table 4 are equivalent, by means of whatever CAS approach(es) you wish to use.  Show your work in Table 5.</w:t>
      </w: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Table 4</w:t>
      </w:r>
    </w:p>
    <w:tbl>
      <w:tblPr>
        <w:tblW w:w="4421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687508">
            <w:pPr>
              <w:jc w:val="center"/>
            </w:pPr>
            <w:r>
              <w:t>Given expressio</w:t>
            </w:r>
            <w:r>
              <w:t xml:space="preserve">n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right w:val="single" w:sz="4" w:space="0" w:color="auto"/>
            </w:tcBorders>
          </w:tcPr>
          <w:p w:rsidR="00000000" w:rsidRDefault="00687508">
            <w:r>
              <w:t xml:space="preserve">1. </w:t>
            </w:r>
            <w:r>
              <w:rPr>
                <w:position w:val="-20"/>
              </w:rPr>
              <w:object w:dxaOrig="1080" w:dyaOrig="480">
                <v:shape id="_x0000_i1041" type="#_x0000_t75" style="width:78pt;height:34pt" o:ole="">
                  <v:imagedata r:id="rId39" o:title=""/>
                </v:shape>
                <o:OLEObject Type="Embed" ProgID="Equation.3" ShapeID="_x0000_i1041" DrawAspect="Content" ObjectID="_1475732398" r:id="rId40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000000" w:rsidRDefault="00687508">
            <w:r>
              <w:t xml:space="preserve">2. </w:t>
            </w:r>
            <w:r>
              <w:rPr>
                <w:position w:val="-16"/>
              </w:rPr>
              <w:object w:dxaOrig="440" w:dyaOrig="440">
                <v:shape id="_x0000_i1042" type="#_x0000_t75" style="width:34.65pt;height:34.65pt" o:ole="">
                  <v:imagedata r:id="rId41" o:title=""/>
                </v:shape>
                <o:OLEObject Type="Embed" ProgID="Equation.3" ShapeID="_x0000_i1042" DrawAspect="Content" ObjectID="_1475732399" r:id="rId42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000000" w:rsidRDefault="00687508">
            <w:r>
              <w:t xml:space="preserve">3. </w:t>
            </w:r>
            <w:r>
              <w:rPr>
                <w:position w:val="-18"/>
              </w:rPr>
              <w:object w:dxaOrig="1020" w:dyaOrig="460">
                <v:shape id="_x0000_i1043" type="#_x0000_t75" style="width:72.65pt;height:33.35pt" o:ole="">
                  <v:imagedata r:id="rId43" o:title=""/>
                </v:shape>
                <o:OLEObject Type="Embed" ProgID="Equation.3" ShapeID="_x0000_i1043" DrawAspect="Content" ObjectID="_1475732400" r:id="rId44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000000" w:rsidRDefault="00687508">
            <w:r>
              <w:t xml:space="preserve">4. </w:t>
            </w:r>
            <w:r>
              <w:rPr>
                <w:position w:val="-22"/>
              </w:rPr>
              <w:object w:dxaOrig="1420" w:dyaOrig="500">
                <v:shape id="_x0000_i1044" type="#_x0000_t75" style="width:126pt;height:29.35pt" o:ole="">
                  <v:imagedata r:id="rId45" o:title=""/>
                </v:shape>
                <o:OLEObject Type="Embed" ProgID="Equation.3" ShapeID="_x0000_i1044" DrawAspect="Content" ObjectID="_1475732401" r:id="rId46"/>
              </w:object>
            </w:r>
          </w:p>
        </w:tc>
      </w:tr>
    </w:tbl>
    <w:p w:rsidR="00000000" w:rsidRDefault="0068750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Table 5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427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What you enter into the CAS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>
              <w:rPr>
                <w:b/>
              </w:rP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427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</w:tbl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ind w:right="135"/>
      </w:pPr>
      <w:r>
        <w:t>Explain how the results in Table 5 above allow</w:t>
      </w:r>
      <w:r>
        <w:t xml:space="preserve"> you to conclude that the four expressions are equivalent.</w:t>
      </w:r>
    </w:p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40" w:type="dxa"/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135"/>
            </w:pPr>
          </w:p>
        </w:tc>
      </w:tr>
    </w:tbl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  <w:r>
        <w:rPr>
          <w:b/>
        </w:rPr>
        <w:lastRenderedPageBreak/>
        <w:t xml:space="preserve">B. </w:t>
      </w:r>
      <w:r>
        <w:t xml:space="preserve">Determine the largest common set of admissible values of </w:t>
      </w:r>
      <w:r>
        <w:rPr>
          <w:i/>
        </w:rPr>
        <w:t>x</w:t>
      </w:r>
      <w:r>
        <w:t xml:space="preserve"> for this set of expressions. Show how you determined this.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</w:tc>
      </w:tr>
    </w:tbl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  <w:r>
        <w:rPr>
          <w:b/>
        </w:rPr>
        <w:t xml:space="preserve">C. </w:t>
      </w:r>
      <w:r>
        <w:t>Do you find anything surprising about the f</w:t>
      </w:r>
      <w:r>
        <w:t>actored and expanded forms of this given set of expressions? Please explain.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</w:tc>
      </w:tr>
    </w:tbl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p w:rsidR="00000000" w:rsidRDefault="00687508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Worksheet for Part II (B)</w:t>
      </w:r>
    </w:p>
    <w:p w:rsidR="00000000" w:rsidRDefault="00687508">
      <w:pPr>
        <w:pStyle w:val="Pieddepage"/>
        <w:tabs>
          <w:tab w:val="clear" w:pos="4320"/>
          <w:tab w:val="clear" w:pos="864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316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  <w:r>
              <w:t>What you enter into the CAS</w:t>
            </w:r>
          </w:p>
        </w:tc>
        <w:tc>
          <w:tcPr>
            <w:tcW w:w="3168" w:type="dxa"/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  <w:jc w:val="center"/>
            </w:pPr>
            <w: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:rsidR="00000000" w:rsidRDefault="00687508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</w:tbl>
    <w:p w:rsidR="00000000" w:rsidRDefault="00687508">
      <w:pPr>
        <w:pStyle w:val="Pieddepage"/>
        <w:tabs>
          <w:tab w:val="clear" w:pos="4320"/>
          <w:tab w:val="clear" w:pos="8640"/>
        </w:tabs>
      </w:pPr>
    </w:p>
    <w:p w:rsidR="00000000" w:rsidRDefault="00687508">
      <w:pPr>
        <w:pStyle w:val="Pieddepage"/>
        <w:tabs>
          <w:tab w:val="clear" w:pos="4320"/>
          <w:tab w:val="clear" w:pos="8640"/>
        </w:tabs>
        <w:ind w:left="-360" w:right="-450"/>
        <w:rPr>
          <w:b/>
        </w:rPr>
      </w:pPr>
    </w:p>
    <w:sectPr w:rsidR="00000000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7508">
      <w:r>
        <w:separator/>
      </w:r>
    </w:p>
  </w:endnote>
  <w:endnote w:type="continuationSeparator" w:id="0">
    <w:p w:rsidR="00000000" w:rsidRDefault="0068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7508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7508">
    <w:pPr>
      <w:pStyle w:val="Pieddepage"/>
      <w:tabs>
        <w:tab w:val="clear" w:pos="8640"/>
        <w:tab w:val="right" w:pos="9180"/>
      </w:tabs>
      <w:ind w:left="-540"/>
      <w:rPr>
        <w:sz w:val="22"/>
      </w:rPr>
    </w:pPr>
    <w:r>
      <w:rPr>
        <w:rStyle w:val="Numrodepage"/>
        <w:sz w:val="22"/>
      </w:rPr>
      <w:t>©2007, APTE</w:t>
    </w:r>
    <w:r>
      <w:rPr>
        <w:rStyle w:val="Numrodepage"/>
        <w:sz w:val="22"/>
      </w:rPr>
      <w:t xml:space="preserve">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10</w:t>
    </w:r>
    <w:r>
      <w:rPr>
        <w:rStyle w:val="Numrodepage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750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7508">
      <w:r>
        <w:separator/>
      </w:r>
    </w:p>
  </w:footnote>
  <w:footnote w:type="continuationSeparator" w:id="0">
    <w:p w:rsidR="00000000" w:rsidRDefault="006875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7508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7508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7508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E37"/>
    <w:multiLevelType w:val="hybridMultilevel"/>
    <w:tmpl w:val="4EE62450"/>
    <w:lvl w:ilvl="0" w:tplc="5BFC42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31FFB"/>
    <w:multiLevelType w:val="hybridMultilevel"/>
    <w:tmpl w:val="E95E742A"/>
    <w:lvl w:ilvl="0" w:tplc="BE9CC3E4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632F5C39"/>
    <w:multiLevelType w:val="hybridMultilevel"/>
    <w:tmpl w:val="5EC87D34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9730C0"/>
    <w:multiLevelType w:val="hybridMultilevel"/>
    <w:tmpl w:val="2402AF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08"/>
    <w:rsid w:val="006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ind w:right="-36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50" Type="http://schemas.openxmlformats.org/officeDocument/2006/relationships/footer" Target="footer2.xml"/><Relationship Id="rId51" Type="http://schemas.openxmlformats.org/officeDocument/2006/relationships/header" Target="header3.xml"/><Relationship Id="rId52" Type="http://schemas.openxmlformats.org/officeDocument/2006/relationships/footer" Target="footer3.xml"/><Relationship Id="rId53" Type="http://schemas.openxmlformats.org/officeDocument/2006/relationships/fontTable" Target="fontTable.xml"/><Relationship Id="rId54" Type="http://schemas.openxmlformats.org/officeDocument/2006/relationships/theme" Target="theme/theme1.xml"/><Relationship Id="rId40" Type="http://schemas.openxmlformats.org/officeDocument/2006/relationships/oleObject" Target="embeddings/Microsoft_Equation16.bin"/><Relationship Id="rId41" Type="http://schemas.openxmlformats.org/officeDocument/2006/relationships/image" Target="media/image18.emf"/><Relationship Id="rId42" Type="http://schemas.openxmlformats.org/officeDocument/2006/relationships/oleObject" Target="embeddings/Microsoft_Equation17.bin"/><Relationship Id="rId43" Type="http://schemas.openxmlformats.org/officeDocument/2006/relationships/image" Target="media/image19.emf"/><Relationship Id="rId44" Type="http://schemas.openxmlformats.org/officeDocument/2006/relationships/oleObject" Target="embeddings/Microsoft_Equation18.bin"/><Relationship Id="rId45" Type="http://schemas.openxmlformats.org/officeDocument/2006/relationships/image" Target="media/image20.emf"/><Relationship Id="rId46" Type="http://schemas.openxmlformats.org/officeDocument/2006/relationships/oleObject" Target="embeddings/Microsoft_Equation19.bin"/><Relationship Id="rId47" Type="http://schemas.openxmlformats.org/officeDocument/2006/relationships/header" Target="header1.xml"/><Relationship Id="rId48" Type="http://schemas.openxmlformats.org/officeDocument/2006/relationships/header" Target="header2.xml"/><Relationship Id="rId4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png"/><Relationship Id="rId39" Type="http://schemas.openxmlformats.org/officeDocument/2006/relationships/image" Target="media/image17.emf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627</Words>
  <Characters>3452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Activity 2</vt:lpstr>
      <vt:lpstr>Activity 2</vt:lpstr>
    </vt:vector>
  </TitlesOfParts>
  <Company>Vanderbilt University</Company>
  <LinksUpToDate>false</LinksUpToDate>
  <CharactersWithSpaces>4071</CharactersWithSpaces>
  <SharedDoc>false</SharedDoc>
  <HLinks>
    <vt:vector size="6" baseType="variant">
      <vt:variant>
        <vt:i4>6553652</vt:i4>
      </vt:variant>
      <vt:variant>
        <vt:i4>4096</vt:i4>
      </vt:variant>
      <vt:variant>
        <vt:i4>1029</vt:i4>
      </vt:variant>
      <vt:variant>
        <vt:i4>1</vt:i4>
      </vt:variant>
      <vt:variant>
        <vt:lpwstr>:::::Desktop:Picture 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</dc:title>
  <dc:subject/>
  <dc:creator>Jana Visnovska</dc:creator>
  <cp:keywords/>
  <cp:lastModifiedBy>Carolyn Kieran-Sauvé</cp:lastModifiedBy>
  <cp:revision>2</cp:revision>
  <cp:lastPrinted>2007-11-16T15:39:00Z</cp:lastPrinted>
  <dcterms:created xsi:type="dcterms:W3CDTF">2018-10-24T12:52:00Z</dcterms:created>
  <dcterms:modified xsi:type="dcterms:W3CDTF">2018-10-24T12:52:00Z</dcterms:modified>
</cp:coreProperties>
</file>