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7F" w:rsidRDefault="00A46F3C">
      <w:pPr>
        <w:pStyle w:val="Titre"/>
        <w:spacing w:line="360" w:lineRule="auto"/>
        <w:jc w:val="left"/>
        <w:rPr>
          <w:b w:val="0"/>
          <w:lang w:val="es-MX"/>
        </w:rPr>
      </w:pPr>
      <w:bookmarkStart w:id="0" w:name="_GoBack"/>
      <w:bookmarkEnd w:id="0"/>
      <w:r>
        <w:rPr>
          <w:b w:val="0"/>
          <w:lang w:val="es-MX"/>
        </w:rPr>
        <w:t xml:space="preserve">Nombre:                                                                               Fecha:                       </w:t>
      </w:r>
    </w:p>
    <w:p w:rsidR="00264D7F" w:rsidRDefault="00A46F3C">
      <w:pPr>
        <w:pStyle w:val="Titre"/>
        <w:spacing w:line="360" w:lineRule="auto"/>
        <w:rPr>
          <w:lang w:val="es-MX"/>
        </w:rPr>
      </w:pPr>
      <w:r>
        <w:rPr>
          <w:lang w:val="es-MX"/>
        </w:rPr>
        <w:t>Actividad 4: Racionalización del denominador de una expresión</w:t>
      </w:r>
    </w:p>
    <w:p w:rsidR="00264D7F" w:rsidRDefault="00A46F3C">
      <w:pPr>
        <w:pStyle w:val="Titre1"/>
        <w:rPr>
          <w:position w:val="-24"/>
          <w:lang w:val="es-MX"/>
        </w:rPr>
      </w:pPr>
      <w:r>
        <w:rPr>
          <w:lang w:val="es-MX"/>
        </w:rPr>
        <w:t xml:space="preserve">Contenido: </w:t>
      </w:r>
      <w:r>
        <w:rPr>
          <w:b w:val="0"/>
          <w:lang w:val="es-MX"/>
        </w:rPr>
        <w:t xml:space="preserve">Racionalización del denominador de una expresión. </w:t>
      </w:r>
    </w:p>
    <w:p w:rsidR="00264D7F" w:rsidRDefault="00A46F3C">
      <w:pPr>
        <w:pStyle w:val="Titre1"/>
        <w:ind w:left="1218" w:hanging="1218"/>
        <w:rPr>
          <w:b w:val="0"/>
          <w:lang w:val="es-MX"/>
        </w:rPr>
      </w:pPr>
      <w:r>
        <w:rPr>
          <w:lang w:val="es-MX"/>
        </w:rPr>
        <w:t xml:space="preserve">Objetivo: </w:t>
      </w:r>
      <w:r>
        <w:rPr>
          <w:b w:val="0"/>
          <w:lang w:val="es-MX"/>
        </w:rPr>
        <w:t>Ser ca</w:t>
      </w:r>
      <w:r>
        <w:rPr>
          <w:b w:val="0"/>
          <w:lang w:val="es-MX"/>
        </w:rPr>
        <w:t xml:space="preserve">paz de racionalizar un denominador y de simplificar expresiones, usando la multiplicación de formas conjugadas. </w:t>
      </w:r>
    </w:p>
    <w:p w:rsidR="00264D7F" w:rsidRDefault="00A46F3C">
      <w:pPr>
        <w:pStyle w:val="En-tte"/>
        <w:tabs>
          <w:tab w:val="clear" w:pos="4320"/>
          <w:tab w:val="clear" w:pos="8640"/>
        </w:tabs>
        <w:rPr>
          <w:lang w:val="es-MX"/>
        </w:rPr>
      </w:pPr>
      <w:r>
        <w:rPr>
          <w:lang w:val="es-MX"/>
        </w:rPr>
        <w:tab/>
      </w:r>
    </w:p>
    <w:p w:rsidR="00264D7F" w:rsidRDefault="00A46F3C">
      <w:pPr>
        <w:pStyle w:val="Corpsdetexte"/>
        <w:spacing w:after="120"/>
        <w:jc w:val="left"/>
        <w:rPr>
          <w:lang w:val="es-MX"/>
        </w:rPr>
      </w:pPr>
      <w:r>
        <w:rPr>
          <w:b/>
          <w:lang w:val="es-MX"/>
        </w:rPr>
        <w:t xml:space="preserve">Parte I: Actividad con calculadora así como con papel y lápiz 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4"/>
      </w:tblGrid>
      <w:tr w:rsidR="00264D7F">
        <w:tblPrEx>
          <w:tblCellMar>
            <w:top w:w="0" w:type="dxa"/>
            <w:bottom w:w="0" w:type="dxa"/>
          </w:tblCellMar>
        </w:tblPrEx>
        <w:tc>
          <w:tcPr>
            <w:tcW w:w="8794" w:type="dxa"/>
          </w:tcPr>
          <w:p w:rsidR="00264D7F" w:rsidRDefault="00A46F3C">
            <w:pPr>
              <w:pStyle w:val="Corpsdetexte"/>
              <w:jc w:val="left"/>
              <w:rPr>
                <w:lang w:val="es-MX"/>
              </w:rPr>
            </w:pPr>
            <w:r>
              <w:rPr>
                <w:lang w:val="es-MX"/>
              </w:rPr>
              <w:t xml:space="preserve"> a-i) Introduce en tu calculadora la expresión </w:t>
            </w:r>
            <w:r>
              <w:rPr>
                <w:position w:val="-28"/>
                <w:lang w:val="es-MX"/>
              </w:rPr>
              <w:object w:dxaOrig="4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85pt;height:32.95pt" o:ole="" fillcolor="window">
                  <v:imagedata r:id="rId8" o:title=""/>
                </v:shape>
                <o:OLEObject Type="Embed" ProgID="Equation.3" ShapeID="_x0000_i1025" DrawAspect="Content" ObjectID="_1475740979" r:id="rId9"/>
              </w:object>
            </w:r>
            <w:r>
              <w:rPr>
                <w:lang w:val="es-MX"/>
              </w:rPr>
              <w:t xml:space="preserve"> y presi</w:t>
            </w:r>
            <w:r>
              <w:rPr>
                <w:lang w:val="es-MX"/>
              </w:rPr>
              <w:t>ona ENTER ¿qué observas?</w:t>
            </w:r>
          </w:p>
          <w:p w:rsidR="00264D7F" w:rsidRDefault="00A46F3C">
            <w:pPr>
              <w:pStyle w:val="Corpsdetexte"/>
              <w:jc w:val="left"/>
              <w:rPr>
                <w:lang w:val="es-MX"/>
              </w:rPr>
            </w:pPr>
          </w:p>
          <w:p w:rsidR="00264D7F" w:rsidRDefault="00A46F3C" w:rsidP="00264D7F">
            <w:pPr>
              <w:pStyle w:val="Corpsdetexte"/>
              <w:shd w:val="clear" w:color="auto" w:fill="E6E6E6"/>
              <w:jc w:val="left"/>
              <w:rPr>
                <w:lang w:val="es-MX"/>
              </w:rPr>
            </w:pPr>
            <w:r w:rsidRPr="004C2DE8">
              <w:rPr>
                <w:lang w:val="es-ES_tradnl"/>
              </w:rPr>
              <w:t xml:space="preserve">La calculadora muestra en su pantalla: </w:t>
            </w:r>
            <w:r w:rsidRPr="004C2DE8">
              <w:rPr>
                <w:position w:val="-22"/>
                <w:lang w:val="es-ES_tradnl"/>
              </w:rPr>
              <w:object w:dxaOrig="520" w:dyaOrig="620">
                <v:shape id="_x0000_i1026" type="#_x0000_t75" style="width:26.25pt;height:31.65pt" o:ole="" filled="t" fillcolor="#e6e6e6">
                  <v:imagedata r:id="rId10" o:title=""/>
                </v:shape>
                <o:OLEObject Type="Embed" ProgID="Equation.3" ShapeID="_x0000_i1026" DrawAspect="Content" ObjectID="_1475740980" r:id="rId11"/>
              </w:object>
            </w:r>
            <w:r w:rsidRPr="004C2DE8">
              <w:rPr>
                <w:lang w:val="es-ES_tradnl"/>
              </w:rPr>
              <w:t>.</w:t>
            </w:r>
          </w:p>
          <w:p w:rsidR="00264D7F" w:rsidRDefault="00A46F3C">
            <w:pPr>
              <w:pStyle w:val="Corpsdetexte"/>
              <w:jc w:val="left"/>
              <w:rPr>
                <w:lang w:val="es-MX"/>
              </w:rPr>
            </w:pPr>
          </w:p>
          <w:p w:rsidR="00264D7F" w:rsidRDefault="00A46F3C">
            <w:pPr>
              <w:pStyle w:val="Corpsdetexte"/>
              <w:jc w:val="left"/>
              <w:rPr>
                <w:lang w:val="es-MX"/>
              </w:rPr>
            </w:pPr>
          </w:p>
        </w:tc>
      </w:tr>
    </w:tbl>
    <w:p w:rsidR="00264D7F" w:rsidRDefault="00A46F3C">
      <w:pPr>
        <w:pStyle w:val="Corpsdetexte"/>
        <w:jc w:val="center"/>
        <w:rPr>
          <w:lang w:val="es-MX"/>
        </w:rPr>
      </w:pPr>
    </w:p>
    <w:p w:rsidR="00264D7F" w:rsidRDefault="00A46F3C">
      <w:pPr>
        <w:pStyle w:val="Corpsdetexte"/>
        <w:rPr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264D7F">
        <w:tblPrEx>
          <w:tblCellMar>
            <w:top w:w="0" w:type="dxa"/>
            <w:bottom w:w="0" w:type="dxa"/>
          </w:tblCellMar>
        </w:tblPrEx>
        <w:tc>
          <w:tcPr>
            <w:tcW w:w="8710" w:type="dxa"/>
          </w:tcPr>
          <w:p w:rsidR="00264D7F" w:rsidRDefault="00A46F3C">
            <w:pPr>
              <w:pStyle w:val="Corpsdetexte"/>
              <w:jc w:val="left"/>
              <w:rPr>
                <w:lang w:val="es-MX"/>
              </w:rPr>
            </w:pPr>
            <w:r>
              <w:rPr>
                <w:lang w:val="es-MX"/>
              </w:rPr>
              <w:t>a-ii) ¿Qué cálculos simbólicos con papel y lápiz producirán el mismo resultado dado por la calculadora (en la parte a-i precedente)?</w:t>
            </w:r>
          </w:p>
          <w:p w:rsidR="00264D7F" w:rsidRDefault="00A46F3C">
            <w:pPr>
              <w:pStyle w:val="Corpsdetexte"/>
              <w:jc w:val="left"/>
              <w:rPr>
                <w:lang w:val="es-MX"/>
              </w:rPr>
            </w:pPr>
          </w:p>
          <w:p w:rsidR="00264D7F" w:rsidRDefault="00A46F3C">
            <w:pPr>
              <w:pStyle w:val="Corpsdetexte"/>
              <w:rPr>
                <w:lang w:val="es-MX"/>
              </w:rPr>
            </w:pPr>
          </w:p>
          <w:p w:rsidR="00264D7F" w:rsidRDefault="00A46F3C" w:rsidP="00264D7F">
            <w:pPr>
              <w:pStyle w:val="Corpsdetexte"/>
              <w:jc w:val="center"/>
              <w:rPr>
                <w:lang w:val="es-MX"/>
              </w:rPr>
            </w:pPr>
            <w:r>
              <w:rPr>
                <w:position w:val="-24"/>
              </w:rPr>
              <w:object w:dxaOrig="1560" w:dyaOrig="640">
                <v:shape id="_x0000_i1027" type="#_x0000_t75" style="width:78.05pt;height:32.3pt" o:ole="" filled="t" fillcolor="#e6e6e6">
                  <v:imagedata r:id="rId12" o:title=""/>
                </v:shape>
                <o:OLEObject Type="Embed" ProgID="Equation.3" ShapeID="_x0000_i1027" DrawAspect="Content" ObjectID="_1475740981" r:id="rId13"/>
              </w:object>
            </w:r>
          </w:p>
          <w:p w:rsidR="00264D7F" w:rsidRDefault="00A46F3C">
            <w:pPr>
              <w:pStyle w:val="Corpsdetexte"/>
              <w:rPr>
                <w:lang w:val="es-MX"/>
              </w:rPr>
            </w:pPr>
          </w:p>
          <w:p w:rsidR="00264D7F" w:rsidRDefault="00A46F3C">
            <w:pPr>
              <w:pStyle w:val="Corpsdetexte"/>
              <w:rPr>
                <w:lang w:val="es-MX"/>
              </w:rPr>
            </w:pPr>
          </w:p>
          <w:p w:rsidR="00264D7F" w:rsidRDefault="00A46F3C">
            <w:pPr>
              <w:pStyle w:val="Corpsdetexte"/>
              <w:rPr>
                <w:lang w:val="es-MX"/>
              </w:rPr>
            </w:pPr>
          </w:p>
          <w:p w:rsidR="00264D7F" w:rsidRDefault="00A46F3C">
            <w:pPr>
              <w:pStyle w:val="Corpsdetexte"/>
              <w:rPr>
                <w:lang w:val="es-MX"/>
              </w:rPr>
            </w:pPr>
          </w:p>
        </w:tc>
      </w:tr>
    </w:tbl>
    <w:p w:rsidR="00264D7F" w:rsidRDefault="00A46F3C">
      <w:pPr>
        <w:pStyle w:val="Corpsdetexte"/>
        <w:rPr>
          <w:lang w:val="es-MX"/>
        </w:rPr>
      </w:pPr>
    </w:p>
    <w:p w:rsidR="00264D7F" w:rsidRDefault="00A46F3C">
      <w:pPr>
        <w:pStyle w:val="Corpsdetexte"/>
        <w:rPr>
          <w:lang w:val="es-MX"/>
        </w:rPr>
      </w:pPr>
    </w:p>
    <w:p w:rsidR="00264D7F" w:rsidRDefault="00A46F3C">
      <w:pPr>
        <w:pStyle w:val="Corpsdetexte"/>
        <w:jc w:val="center"/>
        <w:rPr>
          <w:b/>
          <w:lang w:val="es-MX"/>
        </w:rPr>
      </w:pPr>
      <w:r>
        <w:rPr>
          <w:b/>
          <w:lang w:val="es-MX"/>
        </w:rPr>
        <w:t>(Discusión en el salón de clases de las preguntas a-i y a-ii)</w:t>
      </w:r>
    </w:p>
    <w:p w:rsidR="00264D7F" w:rsidRDefault="00A46F3C">
      <w:pPr>
        <w:pStyle w:val="Corpsdetexte"/>
        <w:jc w:val="left"/>
        <w:rPr>
          <w:lang w:val="es-MX"/>
        </w:rPr>
      </w:pPr>
      <w:r>
        <w:rPr>
          <w:lang w:val="es-MX"/>
        </w:rPr>
        <w:br w:type="page"/>
      </w:r>
      <w:r>
        <w:rPr>
          <w:lang w:val="es-MX"/>
        </w:rPr>
        <w:lastRenderedPageBreak/>
        <w:t xml:space="preserve">Parte I. b) En la siguiente actividad se continúa con el trabajo en torno a la racionalización de denominadores de expresiones. </w:t>
      </w:r>
      <w:r>
        <w:rPr>
          <w:b/>
          <w:lang w:val="es-MX"/>
        </w:rPr>
        <w:t>Completa, en la tabla siguiente, una fila a la vez</w:t>
      </w:r>
      <w:r>
        <w:rPr>
          <w:lang w:val="es-MX"/>
        </w:rPr>
        <w:t xml:space="preserve">; procede </w:t>
      </w:r>
      <w:r>
        <w:rPr>
          <w:lang w:val="es-MX"/>
        </w:rPr>
        <w:t xml:space="preserve">de arriba hacia abajo: </w:t>
      </w:r>
    </w:p>
    <w:p w:rsidR="00264D7F" w:rsidRDefault="00A46F3C">
      <w:pPr>
        <w:pStyle w:val="Corpsdetexte"/>
        <w:rPr>
          <w:sz w:val="16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990"/>
        <w:gridCol w:w="4160"/>
      </w:tblGrid>
      <w:tr w:rsidR="00264D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64D7F" w:rsidRDefault="00A46F3C">
            <w:pPr>
              <w:pStyle w:val="Corpsdetexte"/>
              <w:jc w:val="left"/>
              <w:rPr>
                <w:lang w:val="es-MX"/>
              </w:rPr>
            </w:pPr>
            <w:r>
              <w:rPr>
                <w:lang w:val="es-MX"/>
              </w:rPr>
              <w:t>Expresión</w:t>
            </w:r>
          </w:p>
        </w:tc>
        <w:tc>
          <w:tcPr>
            <w:tcW w:w="2990" w:type="dxa"/>
          </w:tcPr>
          <w:p w:rsidR="00264D7F" w:rsidRDefault="00A46F3C">
            <w:pPr>
              <w:pStyle w:val="Corpsdetexte"/>
              <w:jc w:val="left"/>
              <w:rPr>
                <w:lang w:val="es-MX"/>
              </w:rPr>
            </w:pPr>
            <w:r>
              <w:rPr>
                <w:lang w:val="es-MX"/>
              </w:rPr>
              <w:t>Introduce en tu calculadora cada una de las expresiones dadas y escribe el resultado mostrado.</w:t>
            </w:r>
          </w:p>
        </w:tc>
        <w:tc>
          <w:tcPr>
            <w:tcW w:w="4160" w:type="dxa"/>
          </w:tcPr>
          <w:p w:rsidR="00264D7F" w:rsidRDefault="00A46F3C">
            <w:pPr>
              <w:pStyle w:val="Corpsdetexte"/>
              <w:jc w:val="left"/>
              <w:rPr>
                <w:lang w:val="es-MX"/>
              </w:rPr>
            </w:pPr>
            <w:r>
              <w:rPr>
                <w:lang w:val="es-MX"/>
              </w:rPr>
              <w:t>Trabajo con papel y lápiz que transforma la expresión original en la forma producida por la calculadora.</w:t>
            </w:r>
          </w:p>
        </w:tc>
      </w:tr>
      <w:tr w:rsidR="00264D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64D7F" w:rsidRDefault="00A46F3C">
            <w:pPr>
              <w:pStyle w:val="Corpsdetexte"/>
              <w:spacing w:before="60"/>
              <w:jc w:val="center"/>
              <w:rPr>
                <w:lang w:val="es-MX"/>
              </w:rPr>
            </w:pPr>
            <w:r>
              <w:rPr>
                <w:position w:val="-28"/>
                <w:lang w:val="es-MX"/>
              </w:rPr>
              <w:object w:dxaOrig="400" w:dyaOrig="660">
                <v:shape id="_x0000_i1028" type="#_x0000_t75" style="width:20.2pt;height:32.95pt" o:ole="" fillcolor="window">
                  <v:imagedata r:id="rId14" o:title=""/>
                </v:shape>
                <o:OLEObject Type="Embed" ProgID="Equation.3" ShapeID="_x0000_i1028" DrawAspect="Content" ObjectID="_1475740982" r:id="rId15"/>
              </w:object>
            </w:r>
          </w:p>
        </w:tc>
        <w:tc>
          <w:tcPr>
            <w:tcW w:w="2990" w:type="dxa"/>
          </w:tcPr>
          <w:p w:rsidR="00264D7F" w:rsidRDefault="00A46F3C" w:rsidP="00264D7F">
            <w:pPr>
              <w:pStyle w:val="Corpsdetexte"/>
              <w:jc w:val="center"/>
            </w:pPr>
            <w:r>
              <w:rPr>
                <w:position w:val="-22"/>
              </w:rPr>
              <w:object w:dxaOrig="520" w:dyaOrig="620">
                <v:shape id="_x0000_i1029" type="#_x0000_t75" style="width:26.25pt;height:31.65pt" o:ole="" filled="t" fillcolor="#e6e6e6">
                  <v:imagedata r:id="rId16" o:title=""/>
                </v:shape>
                <o:OLEObject Type="Embed" ProgID="Equation.3" ShapeID="_x0000_i1029" DrawAspect="Content" ObjectID="_1475740983" r:id="rId17"/>
              </w:object>
            </w:r>
          </w:p>
        </w:tc>
        <w:tc>
          <w:tcPr>
            <w:tcW w:w="4160" w:type="dxa"/>
          </w:tcPr>
          <w:p w:rsidR="00264D7F" w:rsidRDefault="00A46F3C" w:rsidP="00264D7F">
            <w:pPr>
              <w:pStyle w:val="Corpsdetexte"/>
              <w:jc w:val="center"/>
            </w:pPr>
            <w:r>
              <w:rPr>
                <w:position w:val="-24"/>
              </w:rPr>
              <w:object w:dxaOrig="1680" w:dyaOrig="640">
                <v:shape id="_x0000_i1030" type="#_x0000_t75" style="width:84.1pt;height:32.3pt" o:ole="" filled="t" fillcolor="#e6e6e6">
                  <v:imagedata r:id="rId18" o:title=""/>
                </v:shape>
                <o:OLEObject Type="Embed" ProgID="Equation.3" ShapeID="_x0000_i1030" DrawAspect="Content" ObjectID="_1475740984" r:id="rId19"/>
              </w:object>
            </w:r>
          </w:p>
        </w:tc>
      </w:tr>
      <w:tr w:rsidR="00264D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64D7F" w:rsidRDefault="00A46F3C">
            <w:pPr>
              <w:pStyle w:val="Corpsdetexte"/>
              <w:spacing w:before="60"/>
              <w:jc w:val="center"/>
              <w:rPr>
                <w:lang w:val="es-MX"/>
              </w:rPr>
            </w:pPr>
            <w:r>
              <w:rPr>
                <w:position w:val="-28"/>
                <w:lang w:val="es-MX"/>
              </w:rPr>
              <w:object w:dxaOrig="700" w:dyaOrig="660">
                <v:shape id="_x0000_i1031" type="#_x0000_t75" style="width:35pt;height:32.95pt" o:ole="" fillcolor="window">
                  <v:imagedata r:id="rId20" o:title=""/>
                </v:shape>
                <o:OLEObject Type="Embed" ProgID="Equation.3" ShapeID="_x0000_i1031" DrawAspect="Content" ObjectID="_1475740985" r:id="rId21"/>
              </w:object>
            </w:r>
          </w:p>
        </w:tc>
        <w:tc>
          <w:tcPr>
            <w:tcW w:w="2990" w:type="dxa"/>
          </w:tcPr>
          <w:p w:rsidR="00264D7F" w:rsidRDefault="00A46F3C" w:rsidP="00264D7F">
            <w:pPr>
              <w:pStyle w:val="Corpsdetexte"/>
              <w:jc w:val="center"/>
            </w:pPr>
            <w:r>
              <w:rPr>
                <w:position w:val="-22"/>
              </w:rPr>
              <w:object w:dxaOrig="700" w:dyaOrig="620">
                <v:shape id="_x0000_i1032" type="#_x0000_t75" style="width:35.65pt;height:31.65pt" o:ole="" filled="t" fillcolor="#e6e6e6">
                  <v:imagedata r:id="rId22" o:title=""/>
                </v:shape>
                <o:OLEObject Type="Embed" ProgID="Equation.3" ShapeID="_x0000_i1032" DrawAspect="Content" ObjectID="_1475740986" r:id="rId23"/>
              </w:object>
            </w:r>
          </w:p>
        </w:tc>
        <w:tc>
          <w:tcPr>
            <w:tcW w:w="4160" w:type="dxa"/>
          </w:tcPr>
          <w:p w:rsidR="00264D7F" w:rsidRDefault="00A46F3C">
            <w:pPr>
              <w:pStyle w:val="Corpsdetexte"/>
            </w:pPr>
            <w:r>
              <w:rPr>
                <w:position w:val="-28"/>
              </w:rPr>
              <w:object w:dxaOrig="700" w:dyaOrig="660">
                <v:shape id="_x0000_i1033" type="#_x0000_t75" style="width:36.35pt;height:33.65pt" o:ole="" filled="t" fillcolor="#e6e6e6">
                  <v:imagedata r:id="rId24" o:title=""/>
                </v:shape>
                <o:OLEObject Type="Embed" ProgID="Equation.3" ShapeID="_x0000_i1033" DrawAspect="Content" ObjectID="_1475740987" r:id="rId25"/>
              </w:object>
            </w:r>
            <w:proofErr w:type="gramStart"/>
            <w:r>
              <w:t>x</w:t>
            </w:r>
            <w:proofErr w:type="gramEnd"/>
            <w:r>
              <w:rPr>
                <w:position w:val="-24"/>
              </w:rPr>
              <w:object w:dxaOrig="700" w:dyaOrig="640">
                <v:shape id="_x0000_i1034" type="#_x0000_t75" style="width:35.65pt;height:32.3pt" o:ole="" filled="t" fillcolor="#e6e6e6">
                  <v:imagedata r:id="rId26" o:title=""/>
                </v:shape>
                <o:OLEObject Type="Embed" ProgID="Equation.3" ShapeID="_x0000_i1034" DrawAspect="Content" ObjectID="_1475740988" r:id="rId27"/>
              </w:object>
            </w:r>
            <w:r>
              <w:t xml:space="preserve"> = </w:t>
            </w:r>
            <w:r>
              <w:rPr>
                <w:position w:val="-22"/>
              </w:rPr>
              <w:object w:dxaOrig="700" w:dyaOrig="620">
                <v:shape id="_x0000_i1035" type="#_x0000_t75" style="width:35.65pt;height:31.65pt" o:ole="" filled="t" fillcolor="#e6e6e6">
                  <v:imagedata r:id="rId28" o:title=""/>
                </v:shape>
                <o:OLEObject Type="Embed" ProgID="Equation.3" ShapeID="_x0000_i1035" DrawAspect="Content" ObjectID="_1475740989" r:id="rId29"/>
              </w:object>
            </w:r>
          </w:p>
          <w:p w:rsidR="00264D7F" w:rsidRDefault="00A46F3C" w:rsidP="00264D7F">
            <w:pPr>
              <w:pStyle w:val="Corpsdetexte"/>
              <w:ind w:firstLine="1652"/>
            </w:pPr>
            <w:r>
              <w:t xml:space="preserve">= </w:t>
            </w:r>
            <w:r>
              <w:rPr>
                <w:position w:val="-22"/>
              </w:rPr>
              <w:object w:dxaOrig="700" w:dyaOrig="620">
                <v:shape id="_x0000_i1036" type="#_x0000_t75" style="width:35.65pt;height:31.65pt" o:ole="" filled="t" fillcolor="#e6e6e6">
                  <v:imagedata r:id="rId30" o:title=""/>
                </v:shape>
                <o:OLEObject Type="Embed" ProgID="Equation.3" ShapeID="_x0000_i1036" DrawAspect="Content" ObjectID="_1475740990" r:id="rId31"/>
              </w:object>
            </w:r>
          </w:p>
        </w:tc>
      </w:tr>
      <w:tr w:rsidR="00264D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64D7F" w:rsidRDefault="00A46F3C">
            <w:pPr>
              <w:pStyle w:val="Corpsdetexte"/>
              <w:spacing w:before="60"/>
              <w:jc w:val="center"/>
              <w:rPr>
                <w:lang w:val="es-MX"/>
              </w:rPr>
            </w:pPr>
            <w:r w:rsidRPr="004C2DE8">
              <w:rPr>
                <w:position w:val="-24"/>
                <w:lang w:val="es-MX"/>
              </w:rPr>
              <w:object w:dxaOrig="920" w:dyaOrig="600">
                <v:shape id="_x0000_i1037" type="#_x0000_t75" style="width:45.75pt;height:30.3pt" o:ole="" fillcolor="window">
                  <v:imagedata r:id="rId32" o:title=""/>
                </v:shape>
                <o:OLEObject Type="Embed" ProgID="Equation.3" ShapeID="_x0000_i1037" DrawAspect="Content" ObjectID="_1475740991" r:id="rId33"/>
              </w:object>
            </w:r>
          </w:p>
        </w:tc>
        <w:tc>
          <w:tcPr>
            <w:tcW w:w="2990" w:type="dxa"/>
          </w:tcPr>
          <w:p w:rsidR="00264D7F" w:rsidRDefault="00A46F3C">
            <w:pPr>
              <w:pStyle w:val="Corpsdetexte"/>
              <w:jc w:val="center"/>
            </w:pPr>
          </w:p>
          <w:p w:rsidR="00264D7F" w:rsidRDefault="00A46F3C">
            <w:pPr>
              <w:pStyle w:val="Corpsdetexte"/>
              <w:jc w:val="center"/>
            </w:pPr>
            <w:r>
              <w:rPr>
                <w:position w:val="-22"/>
              </w:rPr>
              <w:object w:dxaOrig="900" w:dyaOrig="620">
                <v:shape id="_x0000_i1038" type="#_x0000_t75" style="width:45.1pt;height:31.65pt" o:ole="" filled="t" fillcolor="#e6e6e6">
                  <v:imagedata r:id="rId34" o:title=""/>
                </v:shape>
                <o:OLEObject Type="Embed" ProgID="Equation.3" ShapeID="_x0000_i1038" DrawAspect="Content" ObjectID="_1475740992" r:id="rId35"/>
              </w:object>
            </w:r>
          </w:p>
        </w:tc>
        <w:tc>
          <w:tcPr>
            <w:tcW w:w="4160" w:type="dxa"/>
          </w:tcPr>
          <w:p w:rsidR="00264D7F" w:rsidRDefault="00A46F3C">
            <w:pPr>
              <w:pStyle w:val="Corpsdetexte"/>
            </w:pPr>
          </w:p>
          <w:p w:rsidR="00264D7F" w:rsidRDefault="00A46F3C" w:rsidP="00264D7F">
            <w:pPr>
              <w:pStyle w:val="Corpsdetexte"/>
            </w:pPr>
            <w:r w:rsidRPr="004C2DE8">
              <w:rPr>
                <w:position w:val="-24"/>
              </w:rPr>
              <w:object w:dxaOrig="920" w:dyaOrig="600">
                <v:shape id="_x0000_i1039" type="#_x0000_t75" style="width:45.75pt;height:30.3pt" o:ole="" filled="t" fillcolor="#e6e6e6">
                  <v:imagedata r:id="rId36" o:title=""/>
                </v:shape>
                <o:OLEObject Type="Embed" ProgID="Equation.3" ShapeID="_x0000_i1039" DrawAspect="Content" ObjectID="_1475740993" r:id="rId37"/>
              </w:object>
            </w:r>
            <w:r>
              <w:t xml:space="preserve"> = </w:t>
            </w:r>
            <w:r>
              <w:rPr>
                <w:position w:val="-24"/>
              </w:rPr>
              <w:object w:dxaOrig="920" w:dyaOrig="600">
                <v:shape id="_x0000_i1040" type="#_x0000_t75" style="width:45.75pt;height:30.3pt" o:ole="" filled="t" fillcolor="#e6e6e6">
                  <v:imagedata r:id="rId38" o:title=""/>
                </v:shape>
                <o:OLEObject Type="Embed" ProgID="Equation.3" ShapeID="_x0000_i1040" DrawAspect="Content" ObjectID="_1475740994" r:id="rId39"/>
              </w:object>
            </w:r>
            <w:proofErr w:type="gramStart"/>
            <w:r>
              <w:t>x</w:t>
            </w:r>
            <w:proofErr w:type="gramEnd"/>
            <w:r>
              <w:rPr>
                <w:position w:val="-24"/>
              </w:rPr>
              <w:object w:dxaOrig="900" w:dyaOrig="640">
                <v:shape id="_x0000_i1041" type="#_x0000_t75" style="width:45.1pt;height:32.3pt" o:ole="" filled="t" fillcolor="#e6e6e6">
                  <v:imagedata r:id="rId40" o:title=""/>
                </v:shape>
                <o:OLEObject Type="Embed" ProgID="Equation.3" ShapeID="_x0000_i1041" DrawAspect="Content" ObjectID="_1475740995" r:id="rId41"/>
              </w:object>
            </w:r>
            <w:r>
              <w:t xml:space="preserve"> = </w:t>
            </w:r>
            <w:r w:rsidRPr="004C2DE8">
              <w:rPr>
                <w:position w:val="-22"/>
              </w:rPr>
              <w:object w:dxaOrig="900" w:dyaOrig="620">
                <v:shape id="_x0000_i1042" type="#_x0000_t75" style="width:45.1pt;height:31.65pt" o:ole="" filled="t" fillcolor="#e6e6e6">
                  <v:imagedata r:id="rId42" o:title=""/>
                </v:shape>
                <o:OLEObject Type="Embed" ProgID="Equation.3" ShapeID="_x0000_i1042" DrawAspect="Content" ObjectID="_1475740996" r:id="rId43"/>
              </w:object>
            </w:r>
            <w:r>
              <w:t xml:space="preserve">= </w:t>
            </w:r>
            <w:r>
              <w:rPr>
                <w:position w:val="-22"/>
              </w:rPr>
              <w:object w:dxaOrig="900" w:dyaOrig="620">
                <v:shape id="_x0000_i1043" type="#_x0000_t75" style="width:45.1pt;height:31.65pt" o:ole="" filled="t" fillcolor="#e6e6e6">
                  <v:imagedata r:id="rId44" o:title=""/>
                </v:shape>
                <o:OLEObject Type="Embed" ProgID="Equation.3" ShapeID="_x0000_i1043" DrawAspect="Content" ObjectID="_1475740997" r:id="rId45"/>
              </w:object>
            </w:r>
          </w:p>
          <w:p w:rsidR="00264D7F" w:rsidRDefault="00A46F3C">
            <w:pPr>
              <w:pStyle w:val="Corpsdetexte"/>
            </w:pPr>
          </w:p>
        </w:tc>
      </w:tr>
      <w:tr w:rsidR="00264D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64D7F" w:rsidRDefault="00A46F3C">
            <w:pPr>
              <w:pStyle w:val="Corpsdetexte"/>
              <w:spacing w:before="60"/>
              <w:jc w:val="center"/>
              <w:rPr>
                <w:lang w:val="es-MX"/>
              </w:rPr>
            </w:pPr>
            <w:r>
              <w:rPr>
                <w:position w:val="-30"/>
                <w:lang w:val="es-MX"/>
              </w:rPr>
              <w:object w:dxaOrig="880" w:dyaOrig="680">
                <v:shape id="_x0000_i1044" type="#_x0000_t75" style="width:43.75pt;height:34.3pt" o:ole="" fillcolor="window">
                  <v:imagedata r:id="rId46" o:title=""/>
                </v:shape>
                <o:OLEObject Type="Embed" ProgID="Equation.3" ShapeID="_x0000_i1044" DrawAspect="Content" ObjectID="_1475740998" r:id="rId47"/>
              </w:object>
            </w:r>
          </w:p>
        </w:tc>
        <w:tc>
          <w:tcPr>
            <w:tcW w:w="2990" w:type="dxa"/>
          </w:tcPr>
          <w:p w:rsidR="00264D7F" w:rsidRDefault="00A46F3C">
            <w:pPr>
              <w:pStyle w:val="Corpsdetexte"/>
              <w:jc w:val="center"/>
            </w:pPr>
          </w:p>
          <w:p w:rsidR="00264D7F" w:rsidRDefault="00A46F3C">
            <w:pPr>
              <w:pStyle w:val="Corpsdetexte"/>
              <w:jc w:val="center"/>
            </w:pPr>
            <w:r>
              <w:rPr>
                <w:position w:val="-28"/>
              </w:rPr>
              <w:object w:dxaOrig="880" w:dyaOrig="680">
                <v:shape id="_x0000_i1045" type="#_x0000_t75" style="width:43.75pt;height:34.3pt" o:ole="" filled="t" fillcolor="#e6e6e6">
                  <v:imagedata r:id="rId48" o:title=""/>
                </v:shape>
                <o:OLEObject Type="Embed" ProgID="Equation.3" ShapeID="_x0000_i1045" DrawAspect="Content" ObjectID="_1475740999" r:id="rId49"/>
              </w:object>
            </w:r>
          </w:p>
        </w:tc>
        <w:tc>
          <w:tcPr>
            <w:tcW w:w="4160" w:type="dxa"/>
          </w:tcPr>
          <w:p w:rsidR="00264D7F" w:rsidRDefault="00A46F3C">
            <w:pPr>
              <w:pStyle w:val="Corpsdetexte"/>
            </w:pPr>
          </w:p>
          <w:p w:rsidR="00264D7F" w:rsidRDefault="00A46F3C" w:rsidP="00264D7F">
            <w:pPr>
              <w:pStyle w:val="Corpsdetexte"/>
            </w:pPr>
            <w:r>
              <w:rPr>
                <w:position w:val="-30"/>
              </w:rPr>
              <w:object w:dxaOrig="880" w:dyaOrig="680">
                <v:shape id="_x0000_i1046" type="#_x0000_t75" style="width:43.75pt;height:34.3pt" o:ole="" filled="t" fillcolor="#e6e6e6">
                  <v:imagedata r:id="rId50" o:title=""/>
                </v:shape>
                <o:OLEObject Type="Embed" ProgID="Equation.3" ShapeID="_x0000_i1046" DrawAspect="Content" ObjectID="_1475741000" r:id="rId51"/>
              </w:object>
            </w:r>
            <w:r>
              <w:t xml:space="preserve"> = </w:t>
            </w:r>
            <w:r>
              <w:rPr>
                <w:position w:val="-30"/>
              </w:rPr>
              <w:object w:dxaOrig="880" w:dyaOrig="680">
                <v:shape id="_x0000_i1047" type="#_x0000_t75" style="width:43.75pt;height:34.3pt" o:ole="" filled="t" fillcolor="#e6e6e6">
                  <v:imagedata r:id="rId52" o:title=""/>
                </v:shape>
                <o:OLEObject Type="Embed" ProgID="Equation.3" ShapeID="_x0000_i1047" DrawAspect="Content" ObjectID="_1475741001" r:id="rId53"/>
              </w:object>
            </w:r>
            <w:proofErr w:type="gramStart"/>
            <w:r>
              <w:t>x</w:t>
            </w:r>
            <w:proofErr w:type="gramEnd"/>
            <w:r>
              <w:rPr>
                <w:position w:val="-28"/>
              </w:rPr>
              <w:object w:dxaOrig="880" w:dyaOrig="680">
                <v:shape id="_x0000_i1048" type="#_x0000_t75" style="width:43.75pt;height:34.3pt" o:ole="" filled="t" fillcolor="#e6e6e6">
                  <v:imagedata r:id="rId54" o:title=""/>
                </v:shape>
                <o:OLEObject Type="Embed" ProgID="Equation.3" ShapeID="_x0000_i1048" DrawAspect="Content" ObjectID="_1475741002" r:id="rId55"/>
              </w:object>
            </w:r>
            <w:r>
              <w:t xml:space="preserve"> = </w:t>
            </w:r>
            <w:r>
              <w:rPr>
                <w:position w:val="-26"/>
              </w:rPr>
              <w:object w:dxaOrig="940" w:dyaOrig="660">
                <v:shape id="_x0000_i1049" type="#_x0000_t75" style="width:47.1pt;height:33.65pt" o:ole="" filled="t" fillcolor="#e6e6e6">
                  <v:imagedata r:id="rId56" o:title=""/>
                </v:shape>
                <o:OLEObject Type="Embed" ProgID="Equation.3" ShapeID="_x0000_i1049" DrawAspect="Content" ObjectID="_1475741003" r:id="rId57"/>
              </w:object>
            </w:r>
            <w:r>
              <w:t xml:space="preserve">= </w:t>
            </w:r>
            <w:r>
              <w:rPr>
                <w:position w:val="-28"/>
              </w:rPr>
              <w:object w:dxaOrig="880" w:dyaOrig="680">
                <v:shape id="_x0000_i1050" type="#_x0000_t75" style="width:43.75pt;height:34.3pt" o:ole="" filled="t" fillcolor="#e6e6e6">
                  <v:imagedata r:id="rId58" o:title=""/>
                </v:shape>
                <o:OLEObject Type="Embed" ProgID="Equation.3" ShapeID="_x0000_i1050" DrawAspect="Content" ObjectID="_1475741004" r:id="rId59"/>
              </w:object>
            </w:r>
          </w:p>
          <w:p w:rsidR="00264D7F" w:rsidRDefault="00A46F3C">
            <w:pPr>
              <w:pStyle w:val="Corpsdetexte"/>
            </w:pPr>
          </w:p>
        </w:tc>
      </w:tr>
      <w:tr w:rsidR="00264D7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64D7F" w:rsidRDefault="00A46F3C">
            <w:pPr>
              <w:pStyle w:val="Corpsdetexte"/>
              <w:spacing w:before="60"/>
              <w:jc w:val="center"/>
              <w:rPr>
                <w:lang w:val="es-MX"/>
              </w:rPr>
            </w:pPr>
            <w:r>
              <w:rPr>
                <w:position w:val="-28"/>
                <w:lang w:val="es-MX"/>
              </w:rPr>
              <w:object w:dxaOrig="700" w:dyaOrig="720">
                <v:shape id="_x0000_i1051" type="#_x0000_t75" style="width:35pt;height:36.35pt" o:ole="" fillcolor="window">
                  <v:imagedata r:id="rId60" o:title=""/>
                </v:shape>
                <o:OLEObject Type="Embed" ProgID="Equation.3" ShapeID="_x0000_i1051" DrawAspect="Content" ObjectID="_1475741005" r:id="rId61"/>
              </w:object>
            </w:r>
          </w:p>
        </w:tc>
        <w:tc>
          <w:tcPr>
            <w:tcW w:w="2990" w:type="dxa"/>
          </w:tcPr>
          <w:p w:rsidR="00264D7F" w:rsidRDefault="00A46F3C">
            <w:pPr>
              <w:pStyle w:val="Corpsdetexte"/>
              <w:jc w:val="center"/>
            </w:pPr>
          </w:p>
          <w:p w:rsidR="00264D7F" w:rsidRDefault="00A46F3C">
            <w:pPr>
              <w:pStyle w:val="Corpsdetexte"/>
              <w:jc w:val="center"/>
            </w:pPr>
            <w:r>
              <w:rPr>
                <w:position w:val="-6"/>
              </w:rPr>
              <w:object w:dxaOrig="980" w:dyaOrig="320">
                <v:shape id="_x0000_i1052" type="#_x0000_t75" style="width:49.1pt;height:16.15pt" o:ole="" filled="t" fillcolor="#e6e6e6">
                  <v:imagedata r:id="rId62" o:title=""/>
                </v:shape>
                <o:OLEObject Type="Embed" ProgID="Equation.3" ShapeID="_x0000_i1052" DrawAspect="Content" ObjectID="_1475741006" r:id="rId63"/>
              </w:object>
            </w:r>
          </w:p>
        </w:tc>
        <w:tc>
          <w:tcPr>
            <w:tcW w:w="4160" w:type="dxa"/>
          </w:tcPr>
          <w:p w:rsidR="00264D7F" w:rsidRDefault="00A46F3C">
            <w:pPr>
              <w:pStyle w:val="Corpsdetexte"/>
            </w:pPr>
          </w:p>
          <w:p w:rsidR="00264D7F" w:rsidRDefault="00A46F3C">
            <w:pPr>
              <w:pStyle w:val="Corpsdetexte"/>
            </w:pPr>
            <w:r>
              <w:rPr>
                <w:position w:val="-28"/>
              </w:rPr>
              <w:object w:dxaOrig="700" w:dyaOrig="720">
                <v:shape id="_x0000_i1053" type="#_x0000_t75" style="width:35.65pt;height:36.35pt" o:ole="" filled="t" fillcolor="#e6e6e6">
                  <v:imagedata r:id="rId64" o:title=""/>
                </v:shape>
                <o:OLEObject Type="Embed" ProgID="Equation.3" ShapeID="_x0000_i1053" DrawAspect="Content" ObjectID="_1475741007" r:id="rId65"/>
              </w:object>
            </w:r>
            <w:r>
              <w:t xml:space="preserve"> = </w:t>
            </w:r>
            <w:r>
              <w:rPr>
                <w:position w:val="-28"/>
              </w:rPr>
              <w:object w:dxaOrig="700" w:dyaOrig="720">
                <v:shape id="_x0000_i1054" type="#_x0000_t75" style="width:35.65pt;height:36.35pt" o:ole="" filled="t" fillcolor="#e6e6e6">
                  <v:imagedata r:id="rId66" o:title=""/>
                </v:shape>
                <o:OLEObject Type="Embed" ProgID="Equation.3" ShapeID="_x0000_i1054" DrawAspect="Content" ObjectID="_1475741008" r:id="rId67"/>
              </w:object>
            </w:r>
            <w:proofErr w:type="gramStart"/>
            <w:r>
              <w:t>x</w:t>
            </w:r>
            <w:proofErr w:type="gramEnd"/>
            <w:r>
              <w:rPr>
                <w:position w:val="-24"/>
              </w:rPr>
              <w:object w:dxaOrig="700" w:dyaOrig="640">
                <v:shape id="_x0000_i1055" type="#_x0000_t75" style="width:35.65pt;height:32.3pt" o:ole="" filled="t" fillcolor="#e6e6e6">
                  <v:imagedata r:id="rId68" o:title=""/>
                </v:shape>
                <o:OLEObject Type="Embed" ProgID="Equation.3" ShapeID="_x0000_i1055" DrawAspect="Content" ObjectID="_1475741009" r:id="rId69"/>
              </w:object>
            </w:r>
            <w:r>
              <w:t xml:space="preserve"> = </w:t>
            </w:r>
            <w:r>
              <w:rPr>
                <w:position w:val="-22"/>
              </w:rPr>
              <w:object w:dxaOrig="1160" w:dyaOrig="620">
                <v:shape id="_x0000_i1056" type="#_x0000_t75" style="width:57.85pt;height:31.65pt" o:ole="" filled="t" fillcolor="#e6e6e6">
                  <v:imagedata r:id="rId70" o:title=""/>
                </v:shape>
                <o:OLEObject Type="Embed" ProgID="Equation.3" ShapeID="_x0000_i1056" DrawAspect="Content" ObjectID="_1475741010" r:id="rId71"/>
              </w:object>
            </w:r>
          </w:p>
          <w:p w:rsidR="00264D7F" w:rsidRDefault="00A46F3C">
            <w:pPr>
              <w:pStyle w:val="Corpsdetexte"/>
              <w:ind w:firstLine="2534"/>
            </w:pPr>
            <w:r>
              <w:t xml:space="preserve"> = </w:t>
            </w:r>
            <w:r>
              <w:rPr>
                <w:position w:val="-22"/>
              </w:rPr>
              <w:object w:dxaOrig="880" w:dyaOrig="620">
                <v:shape id="_x0000_i1057" type="#_x0000_t75" style="width:43.75pt;height:31.65pt" o:ole="" filled="t" fillcolor="#e6e6e6">
                  <v:imagedata r:id="rId72" o:title=""/>
                </v:shape>
                <o:OLEObject Type="Embed" ProgID="Equation.3" ShapeID="_x0000_i1057" DrawAspect="Content" ObjectID="_1475741011" r:id="rId73"/>
              </w:object>
            </w:r>
          </w:p>
          <w:p w:rsidR="00264D7F" w:rsidRDefault="00A46F3C">
            <w:pPr>
              <w:pStyle w:val="Corpsdetexte"/>
              <w:ind w:firstLine="2576"/>
            </w:pPr>
            <w:r>
              <w:t xml:space="preserve">= </w:t>
            </w:r>
            <w:r>
              <w:rPr>
                <w:position w:val="-22"/>
              </w:rPr>
              <w:object w:dxaOrig="1000" w:dyaOrig="620">
                <v:shape id="_x0000_i1058" type="#_x0000_t75" style="width:49.8pt;height:31.65pt" o:ole="" filled="t" fillcolor="#e6e6e6">
                  <v:imagedata r:id="rId74" o:title=""/>
                </v:shape>
                <o:OLEObject Type="Embed" ProgID="Equation.3" ShapeID="_x0000_i1058" DrawAspect="Content" ObjectID="_1475741012" r:id="rId75"/>
              </w:object>
            </w:r>
          </w:p>
          <w:p w:rsidR="00264D7F" w:rsidRDefault="00A46F3C">
            <w:pPr>
              <w:pStyle w:val="Corpsdetexte"/>
              <w:ind w:firstLine="2576"/>
            </w:pPr>
            <w:r>
              <w:t xml:space="preserve">= </w:t>
            </w:r>
            <w:r>
              <w:rPr>
                <w:position w:val="-6"/>
              </w:rPr>
              <w:object w:dxaOrig="980" w:dyaOrig="320">
                <v:shape id="_x0000_i1059" type="#_x0000_t75" style="width:49.1pt;height:16.15pt" o:ole="" filled="t" fillcolor="#e6e6e6">
                  <v:imagedata r:id="rId76" o:title=""/>
                </v:shape>
                <o:OLEObject Type="Embed" ProgID="Equation.3" ShapeID="_x0000_i1059" DrawAspect="Content" ObjectID="_1475741013" r:id="rId77"/>
              </w:object>
            </w:r>
          </w:p>
          <w:p w:rsidR="00264D7F" w:rsidRDefault="00A46F3C">
            <w:pPr>
              <w:pStyle w:val="Corpsdetexte"/>
              <w:ind w:firstLine="2548"/>
            </w:pPr>
            <w:r>
              <w:t xml:space="preserve">= </w:t>
            </w:r>
            <w:r>
              <w:rPr>
                <w:position w:val="-6"/>
              </w:rPr>
              <w:object w:dxaOrig="980" w:dyaOrig="320">
                <v:shape id="_x0000_i1060" type="#_x0000_t75" style="width:49.1pt;height:16.15pt" o:ole="" filled="t" fillcolor="#e6e6e6">
                  <v:imagedata r:id="rId78" o:title=""/>
                </v:shape>
                <o:OLEObject Type="Embed" ProgID="Equation.3" ShapeID="_x0000_i1060" DrawAspect="Content" ObjectID="_1475741014" r:id="rId79"/>
              </w:object>
            </w:r>
          </w:p>
          <w:p w:rsidR="00264D7F" w:rsidRDefault="00A46F3C">
            <w:pPr>
              <w:pStyle w:val="Corpsdetexte"/>
            </w:pPr>
          </w:p>
        </w:tc>
      </w:tr>
    </w:tbl>
    <w:p w:rsidR="00264D7F" w:rsidRDefault="00A46F3C">
      <w:pPr>
        <w:pStyle w:val="Corpsdetexte"/>
        <w:rPr>
          <w:sz w:val="16"/>
          <w:lang w:val="es-MX"/>
        </w:rPr>
      </w:pPr>
    </w:p>
    <w:p w:rsidR="00264D7F" w:rsidRDefault="00A46F3C">
      <w:pPr>
        <w:pStyle w:val="Corpsdetexte"/>
        <w:jc w:val="center"/>
        <w:rPr>
          <w:lang w:val="es-MX"/>
        </w:rPr>
      </w:pPr>
    </w:p>
    <w:p w:rsidR="00264D7F" w:rsidRDefault="00A46F3C">
      <w:pPr>
        <w:pStyle w:val="Corpsdetexte"/>
        <w:jc w:val="center"/>
        <w:rPr>
          <w:lang w:val="es-MX"/>
        </w:rPr>
      </w:pPr>
      <w:r>
        <w:rPr>
          <w:b/>
          <w:lang w:val="es-MX"/>
        </w:rPr>
        <w:t>(Discusión en el salón de clases de la Pregunta Parte I b)</w:t>
      </w:r>
    </w:p>
    <w:p w:rsidR="00264D7F" w:rsidRDefault="00A46F3C">
      <w:pPr>
        <w:pStyle w:val="Corpsdetexte"/>
        <w:spacing w:after="120"/>
        <w:jc w:val="center"/>
        <w:rPr>
          <w:lang w:val="es-MX"/>
        </w:rPr>
      </w:pPr>
      <w:r>
        <w:rPr>
          <w:lang w:val="es-MX"/>
        </w:rPr>
        <w:br w:type="page"/>
      </w:r>
      <w:r>
        <w:rPr>
          <w:lang w:val="es-MX"/>
        </w:rPr>
        <w:lastRenderedPageBreak/>
        <w:t>Parte I c) Tomando como base las estrategias usadas para racionalizar los denominadores de las expresiones precedentes, completa las celdas vacías de</w:t>
      </w:r>
      <w:r>
        <w:rPr>
          <w:lang w:val="es-MX"/>
        </w:rPr>
        <w:t xml:space="preserve"> la tabla siguiente: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7100"/>
      </w:tblGrid>
      <w:tr w:rsidR="00264D7F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264D7F" w:rsidRDefault="00A46F3C">
            <w:pPr>
              <w:pStyle w:val="Corpsdetexte"/>
              <w:jc w:val="center"/>
              <w:rPr>
                <w:lang w:val="es-MX"/>
              </w:rPr>
            </w:pPr>
            <w:r>
              <w:rPr>
                <w:lang w:val="es-MX"/>
              </w:rPr>
              <w:t>Expresión</w:t>
            </w:r>
          </w:p>
          <w:p w:rsidR="00264D7F" w:rsidRDefault="00A46F3C">
            <w:pPr>
              <w:pStyle w:val="Corpsdetexte"/>
              <w:rPr>
                <w:lang w:val="es-MX"/>
              </w:rPr>
            </w:pPr>
            <w:r>
              <w:rPr>
                <w:b/>
                <w:i/>
                <w:lang w:val="es-MX"/>
              </w:rPr>
              <w:t>(c </w:t>
            </w:r>
            <w:r>
              <w:rPr>
                <w:b/>
                <w:i/>
                <w:lang w:val="es-MX"/>
              </w:rPr>
              <w:sym w:font="Symbol" w:char="F0B3"/>
            </w:r>
            <w:r>
              <w:rPr>
                <w:b/>
                <w:i/>
                <w:lang w:val="es-MX"/>
              </w:rPr>
              <w:t> 0 y d </w:t>
            </w:r>
            <w:r>
              <w:rPr>
                <w:b/>
                <w:i/>
                <w:lang w:val="es-MX"/>
              </w:rPr>
              <w:sym w:font="Symbol" w:char="F0B3"/>
            </w:r>
            <w:r>
              <w:rPr>
                <w:b/>
                <w:i/>
                <w:lang w:val="es-MX"/>
              </w:rPr>
              <w:t> 0)</w:t>
            </w:r>
          </w:p>
        </w:tc>
        <w:tc>
          <w:tcPr>
            <w:tcW w:w="7100" w:type="dxa"/>
          </w:tcPr>
          <w:p w:rsidR="00264D7F" w:rsidRDefault="00A46F3C">
            <w:pPr>
              <w:pStyle w:val="Corpsdetexte"/>
              <w:rPr>
                <w:lang w:val="es-MX"/>
              </w:rPr>
            </w:pPr>
            <w:r>
              <w:rPr>
                <w:lang w:val="es-MX"/>
              </w:rPr>
              <w:t xml:space="preserve">Manipulación simbólica que permite racionalizar el denominador de las expresiones dadas </w:t>
            </w:r>
          </w:p>
        </w:tc>
      </w:tr>
      <w:tr w:rsidR="00264D7F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264D7F" w:rsidRDefault="00A46F3C">
            <w:pPr>
              <w:pStyle w:val="Corpsdetexte"/>
              <w:jc w:val="center"/>
              <w:rPr>
                <w:lang w:val="es-MX"/>
              </w:rPr>
            </w:pPr>
            <w:r>
              <w:rPr>
                <w:position w:val="-28"/>
                <w:lang w:val="es-MX"/>
              </w:rPr>
              <w:object w:dxaOrig="700" w:dyaOrig="660">
                <v:shape id="_x0000_i1061" type="#_x0000_t75" style="width:35pt;height:32.95pt" o:ole="" fillcolor="window">
                  <v:imagedata r:id="rId80" o:title=""/>
                </v:shape>
                <o:OLEObject Type="Embed" ProgID="Equation.3" ShapeID="_x0000_i1061" DrawAspect="Content" ObjectID="_1475741015" r:id="rId81"/>
              </w:object>
            </w:r>
          </w:p>
        </w:tc>
        <w:tc>
          <w:tcPr>
            <w:tcW w:w="7100" w:type="dxa"/>
          </w:tcPr>
          <w:p w:rsidR="00264D7F" w:rsidRDefault="00A46F3C">
            <w:pPr>
              <w:pStyle w:val="Corpsdetexte"/>
            </w:pPr>
            <w:r>
              <w:rPr>
                <w:position w:val="-28"/>
              </w:rPr>
              <w:object w:dxaOrig="700" w:dyaOrig="660">
                <v:shape id="_x0000_i1062" type="#_x0000_t75" style="width:35.65pt;height:33.65pt" o:ole="" filled="t" fillcolor="#e6e6e6">
                  <v:imagedata r:id="rId82" o:title=""/>
                </v:shape>
                <o:OLEObject Type="Embed" ProgID="Equation.3" ShapeID="_x0000_i1062" DrawAspect="Content" ObjectID="_1475741016" r:id="rId83"/>
              </w:object>
            </w:r>
            <w:r>
              <w:t xml:space="preserve"> = </w:t>
            </w:r>
            <w:r>
              <w:rPr>
                <w:position w:val="-28"/>
              </w:rPr>
              <w:object w:dxaOrig="700" w:dyaOrig="660">
                <v:shape id="_x0000_i1063" type="#_x0000_t75" style="width:35.65pt;height:33.65pt" o:ole="" filled="t" fillcolor="#e6e6e6">
                  <v:imagedata r:id="rId84" o:title=""/>
                </v:shape>
                <o:OLEObject Type="Embed" ProgID="Equation.3" ShapeID="_x0000_i1063" DrawAspect="Content" ObjectID="_1475741017" r:id="rId85"/>
              </w:object>
            </w:r>
            <w:proofErr w:type="gramStart"/>
            <w:r>
              <w:t>x</w:t>
            </w:r>
            <w:proofErr w:type="gramEnd"/>
            <w:r>
              <w:rPr>
                <w:position w:val="-24"/>
              </w:rPr>
              <w:object w:dxaOrig="680" w:dyaOrig="640">
                <v:shape id="_x0000_i1064" type="#_x0000_t75" style="width:34.3pt;height:32.3pt" o:ole="" filled="t" fillcolor="#e6e6e6">
                  <v:imagedata r:id="rId86" o:title=""/>
                </v:shape>
                <o:OLEObject Type="Embed" ProgID="Equation.3" ShapeID="_x0000_i1064" DrawAspect="Content" ObjectID="_1475741018" r:id="rId87"/>
              </w:object>
            </w:r>
            <w:r>
              <w:t xml:space="preserve"> = </w:t>
            </w:r>
            <w:r>
              <w:rPr>
                <w:position w:val="-22"/>
              </w:rPr>
              <w:object w:dxaOrig="680" w:dyaOrig="620">
                <v:shape id="_x0000_i1065" type="#_x0000_t75" style="width:34.3pt;height:31.65pt" o:ole="" filled="t" fillcolor="#e6e6e6">
                  <v:imagedata r:id="rId88" o:title=""/>
                </v:shape>
                <o:OLEObject Type="Embed" ProgID="Equation.3" ShapeID="_x0000_i1065" DrawAspect="Content" ObjectID="_1475741019" r:id="rId89"/>
              </w:object>
            </w:r>
          </w:p>
        </w:tc>
      </w:tr>
      <w:tr w:rsidR="00264D7F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264D7F" w:rsidRDefault="00A46F3C">
            <w:pPr>
              <w:pStyle w:val="Corpsdetexte"/>
              <w:jc w:val="center"/>
              <w:rPr>
                <w:lang w:val="es-MX"/>
              </w:rPr>
            </w:pPr>
            <w:r>
              <w:rPr>
                <w:position w:val="-28"/>
                <w:lang w:val="es-MX"/>
              </w:rPr>
              <w:object w:dxaOrig="740" w:dyaOrig="720">
                <v:shape id="_x0000_i1066" type="#_x0000_t75" style="width:37pt;height:36.35pt" o:ole="" fillcolor="window">
                  <v:imagedata r:id="rId90" o:title=""/>
                </v:shape>
                <o:OLEObject Type="Embed" ProgID="Equation.3" ShapeID="_x0000_i1066" DrawAspect="Content" ObjectID="_1475741020" r:id="rId91"/>
              </w:object>
            </w:r>
          </w:p>
        </w:tc>
        <w:tc>
          <w:tcPr>
            <w:tcW w:w="7100" w:type="dxa"/>
          </w:tcPr>
          <w:p w:rsidR="00264D7F" w:rsidRDefault="00A46F3C">
            <w:pPr>
              <w:pStyle w:val="Corpsdetexte"/>
            </w:pPr>
            <w:r>
              <w:rPr>
                <w:position w:val="-28"/>
              </w:rPr>
              <w:object w:dxaOrig="740" w:dyaOrig="720">
                <v:shape id="_x0000_i1067" type="#_x0000_t75" style="width:37pt;height:36.35pt" o:ole="" filled="t" fillcolor="#e6e6e6">
                  <v:imagedata r:id="rId92" o:title=""/>
                </v:shape>
                <o:OLEObject Type="Embed" ProgID="Equation.3" ShapeID="_x0000_i1067" DrawAspect="Content" ObjectID="_1475741021" r:id="rId93"/>
              </w:object>
            </w:r>
            <w:r>
              <w:t xml:space="preserve"> = </w:t>
            </w:r>
            <w:r>
              <w:rPr>
                <w:position w:val="-28"/>
              </w:rPr>
              <w:object w:dxaOrig="740" w:dyaOrig="720">
                <v:shape id="_x0000_i1068" type="#_x0000_t75" style="width:37pt;height:36.35pt" o:ole="" filled="t" fillcolor="#e6e6e6">
                  <v:imagedata r:id="rId94" o:title=""/>
                </v:shape>
                <o:OLEObject Type="Embed" ProgID="Equation.3" ShapeID="_x0000_i1068" DrawAspect="Content" ObjectID="_1475741022" r:id="rId95"/>
              </w:object>
            </w:r>
            <w:r>
              <w:t xml:space="preserve"> </w:t>
            </w:r>
            <w:proofErr w:type="gramStart"/>
            <w:r>
              <w:t>x</w:t>
            </w:r>
            <w:proofErr w:type="gramEnd"/>
            <w:r>
              <w:t xml:space="preserve"> </w:t>
            </w:r>
            <w:r>
              <w:rPr>
                <w:position w:val="-24"/>
              </w:rPr>
              <w:object w:dxaOrig="740" w:dyaOrig="640">
                <v:shape id="_x0000_i1069" type="#_x0000_t75" style="width:37pt;height:32.3pt" o:ole="" filled="t" fillcolor="#e6e6e6">
                  <v:imagedata r:id="rId96" o:title=""/>
                </v:shape>
                <o:OLEObject Type="Embed" ProgID="Equation.3" ShapeID="_x0000_i1069" DrawAspect="Content" ObjectID="_1475741023" r:id="rId97"/>
              </w:object>
            </w:r>
            <w:r>
              <w:t xml:space="preserve"> = </w:t>
            </w:r>
            <w:r>
              <w:rPr>
                <w:position w:val="-22"/>
              </w:rPr>
              <w:object w:dxaOrig="1140" w:dyaOrig="620">
                <v:shape id="_x0000_i1070" type="#_x0000_t75" style="width:57.2pt;height:31.65pt" o:ole="" filled="t" fillcolor="#e6e6e6">
                  <v:imagedata r:id="rId98" o:title=""/>
                </v:shape>
                <o:OLEObject Type="Embed" ProgID="Equation.3" ShapeID="_x0000_i1070" DrawAspect="Content" ObjectID="_1475741024" r:id="rId99"/>
              </w:object>
            </w:r>
            <w:r>
              <w:t xml:space="preserve"> = </w:t>
            </w:r>
            <w:r>
              <w:rPr>
                <w:position w:val="-22"/>
              </w:rPr>
              <w:object w:dxaOrig="720" w:dyaOrig="620">
                <v:shape id="_x0000_i1071" type="#_x0000_t75" style="width:36.35pt;height:31.65pt" o:ole="" filled="t" fillcolor="#e6e6e6">
                  <v:imagedata r:id="rId100" o:title=""/>
                </v:shape>
                <o:OLEObject Type="Embed" ProgID="Equation.3" ShapeID="_x0000_i1071" DrawAspect="Content" ObjectID="_1475741025" r:id="rId101"/>
              </w:object>
            </w:r>
          </w:p>
        </w:tc>
      </w:tr>
    </w:tbl>
    <w:p w:rsidR="00264D7F" w:rsidRDefault="00A46F3C">
      <w:pPr>
        <w:pStyle w:val="Corpsdetexte"/>
        <w:jc w:val="center"/>
        <w:rPr>
          <w:lang w:val="es-MX"/>
        </w:rPr>
      </w:pPr>
    </w:p>
    <w:p w:rsidR="00264D7F" w:rsidRPr="00603C7B" w:rsidRDefault="00A46F3C">
      <w:pPr>
        <w:pStyle w:val="Corpsdetexte"/>
        <w:jc w:val="left"/>
        <w:rPr>
          <w:lang w:val="es-ES_tradnl"/>
        </w:rPr>
      </w:pPr>
      <w:r w:rsidRPr="00603C7B">
        <w:rPr>
          <w:lang w:val="es-ES_tradnl"/>
        </w:rPr>
        <w:t xml:space="preserve">Explica por qué las restricciones </w:t>
      </w:r>
      <w:r w:rsidRPr="00603C7B">
        <w:rPr>
          <w:i/>
          <w:lang w:val="es-ES_tradnl"/>
        </w:rPr>
        <w:t>c </w:t>
      </w:r>
      <w:r w:rsidRPr="00603C7B">
        <w:rPr>
          <w:i/>
          <w:lang w:val="es-ES_tradnl"/>
        </w:rPr>
        <w:sym w:font="Symbol" w:char="F0B3"/>
      </w:r>
      <w:r w:rsidRPr="00603C7B">
        <w:rPr>
          <w:i/>
          <w:lang w:val="es-ES_tradnl"/>
        </w:rPr>
        <w:t xml:space="preserve"> 0 </w:t>
      </w:r>
      <w:r w:rsidRPr="00603C7B">
        <w:rPr>
          <w:lang w:val="es-ES_tradnl"/>
        </w:rPr>
        <w:t xml:space="preserve"> y  </w:t>
      </w:r>
      <w:r w:rsidRPr="00603C7B">
        <w:rPr>
          <w:i/>
          <w:lang w:val="es-ES_tradnl"/>
        </w:rPr>
        <w:t>d </w:t>
      </w:r>
      <w:r w:rsidRPr="00603C7B">
        <w:rPr>
          <w:i/>
          <w:lang w:val="es-ES_tradnl"/>
        </w:rPr>
        <w:sym w:font="Symbol" w:char="F0B3"/>
      </w:r>
      <w:r w:rsidRPr="00603C7B">
        <w:rPr>
          <w:i/>
          <w:lang w:val="es-ES_tradnl"/>
        </w:rPr>
        <w:t> 0</w:t>
      </w:r>
      <w:r w:rsidRPr="00603C7B">
        <w:rPr>
          <w:lang w:val="es-ES_tradnl"/>
        </w:rPr>
        <w:t xml:space="preserve"> son necesarias en el estudio de las expresione</w:t>
      </w:r>
      <w:r w:rsidRPr="00603C7B">
        <w:rPr>
          <w:lang w:val="es-ES_tradnl"/>
        </w:rPr>
        <w:t>s de arriba. ¿Se deben especificar otras restricciones? Si la respuesta es afirmativa, ¿cuáles son?</w:t>
      </w:r>
    </w:p>
    <w:p w:rsidR="00264D7F" w:rsidRPr="00603C7B" w:rsidRDefault="00A46F3C">
      <w:pPr>
        <w:pStyle w:val="Corpsdetexte"/>
        <w:jc w:val="left"/>
        <w:rPr>
          <w:lang w:val="es-ES_tradnl"/>
        </w:rPr>
      </w:pPr>
    </w:p>
    <w:p w:rsidR="00264D7F" w:rsidRPr="00603C7B" w:rsidRDefault="00A46F3C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E6E6E6"/>
        <w:jc w:val="left"/>
        <w:rPr>
          <w:lang w:val="es-ES_tradnl"/>
        </w:rPr>
      </w:pPr>
      <w:r w:rsidRPr="00603C7B">
        <w:rPr>
          <w:lang w:val="es-ES_tradnl"/>
        </w:rPr>
        <w:t xml:space="preserve">La raíz cuadrada de un número negativo no está definida en el conjunto de los números reales. Por tanto, </w:t>
      </w:r>
      <w:r w:rsidRPr="00791B03">
        <w:rPr>
          <w:i/>
          <w:lang w:val="es-ES_tradnl"/>
        </w:rPr>
        <w:t>c</w:t>
      </w:r>
      <w:r w:rsidRPr="00603C7B">
        <w:rPr>
          <w:lang w:val="es-ES_tradnl"/>
        </w:rPr>
        <w:t xml:space="preserve"> y </w:t>
      </w:r>
      <w:r w:rsidRPr="00791B03">
        <w:rPr>
          <w:i/>
          <w:lang w:val="es-ES_tradnl"/>
        </w:rPr>
        <w:t xml:space="preserve">d </w:t>
      </w:r>
      <w:r w:rsidRPr="00603C7B">
        <w:rPr>
          <w:lang w:val="es-ES_tradnl"/>
        </w:rPr>
        <w:t xml:space="preserve">no pueden ser negativos. </w:t>
      </w:r>
    </w:p>
    <w:p w:rsidR="00264D7F" w:rsidRPr="00603C7B" w:rsidRDefault="00A46F3C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E6E6E6"/>
        <w:jc w:val="left"/>
        <w:rPr>
          <w:lang w:val="es-ES_tradnl"/>
        </w:rPr>
      </w:pPr>
    </w:p>
    <w:p w:rsidR="00264D7F" w:rsidRPr="00603C7B" w:rsidRDefault="00A46F3C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E6E6E6"/>
        <w:jc w:val="left"/>
        <w:rPr>
          <w:lang w:val="es-ES_tradnl"/>
        </w:rPr>
      </w:pPr>
      <w:r w:rsidRPr="00603C7B">
        <w:rPr>
          <w:position w:val="-8"/>
          <w:lang w:val="es-ES_tradnl"/>
        </w:rPr>
        <w:object w:dxaOrig="660" w:dyaOrig="340">
          <v:shape id="_x0000_i1072" type="#_x0000_t75" style="width:33.65pt;height:17.5pt" o:ole="" filled="t" fillcolor="#e6e6e6">
            <v:imagedata r:id="rId102" o:title=""/>
          </v:shape>
          <o:OLEObject Type="Embed" ProgID="Equation.3" ShapeID="_x0000_i1072" DrawAspect="Content" ObjectID="_1475741026" r:id="rId103"/>
        </w:object>
      </w:r>
      <w:r w:rsidRPr="00603C7B">
        <w:rPr>
          <w:lang w:val="es-ES_tradnl"/>
        </w:rPr>
        <w:t xml:space="preserve">, pues de otra forma </w:t>
      </w:r>
      <w:r w:rsidRPr="00603C7B">
        <w:rPr>
          <w:position w:val="-28"/>
          <w:lang w:val="es-ES_tradnl"/>
        </w:rPr>
        <w:object w:dxaOrig="700" w:dyaOrig="660">
          <v:shape id="_x0000_i1073" type="#_x0000_t75" style="width:35.65pt;height:33.65pt" o:ole="" filled="t" fillcolor="#e6e6e6">
            <v:imagedata r:id="rId104" o:title=""/>
          </v:shape>
          <o:OLEObject Type="Embed" ProgID="Equation.3" ShapeID="_x0000_i1073" DrawAspect="Content" ObjectID="_1475741027" r:id="rId105"/>
        </w:object>
      </w:r>
      <w:r w:rsidRPr="00603C7B">
        <w:rPr>
          <w:lang w:val="es-ES_tradnl"/>
        </w:rPr>
        <w:t xml:space="preserve"> tendría un denominador igual a cero. </w:t>
      </w:r>
    </w:p>
    <w:p w:rsidR="00264D7F" w:rsidRDefault="00A46F3C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E6E6E6"/>
        <w:jc w:val="left"/>
      </w:pPr>
    </w:p>
    <w:p w:rsidR="00264D7F" w:rsidRDefault="00A46F3C">
      <w:pPr>
        <w:pStyle w:val="Corpsdetexte"/>
        <w:jc w:val="center"/>
        <w:rPr>
          <w:b/>
          <w:lang w:val="es-MX"/>
        </w:rPr>
      </w:pPr>
    </w:p>
    <w:p w:rsidR="00264D7F" w:rsidRDefault="00A46F3C">
      <w:pPr>
        <w:pStyle w:val="Corpsdetexte"/>
        <w:jc w:val="center"/>
        <w:rPr>
          <w:b/>
          <w:lang w:val="es-MX"/>
        </w:rPr>
      </w:pPr>
      <w:r>
        <w:rPr>
          <w:b/>
          <w:lang w:val="es-MX"/>
        </w:rPr>
        <w:t>(Discusión en el salón de clases de la Pregunta Ic)</w:t>
      </w:r>
    </w:p>
    <w:p w:rsidR="00264D7F" w:rsidRDefault="00A46F3C">
      <w:pPr>
        <w:pStyle w:val="Corpsdetexte"/>
        <w:spacing w:before="120" w:after="120"/>
        <w:jc w:val="left"/>
        <w:rPr>
          <w:b/>
          <w:lang w:val="es-MX"/>
        </w:rPr>
      </w:pPr>
    </w:p>
    <w:p w:rsidR="00264D7F" w:rsidRDefault="00A46F3C" w:rsidP="00264D7F">
      <w:pPr>
        <w:pStyle w:val="Corpsdetexte"/>
        <w:spacing w:before="120" w:after="120"/>
        <w:jc w:val="center"/>
        <w:rPr>
          <w:b/>
          <w:lang w:val="es-MX"/>
        </w:rPr>
      </w:pPr>
      <w:r>
        <w:rPr>
          <w:b/>
          <w:lang w:val="es-MX"/>
        </w:rPr>
        <w:t>Parte II: Actividad con calculadora así como con papel y lápiz</w:t>
      </w:r>
    </w:p>
    <w:p w:rsidR="00264D7F" w:rsidRDefault="00A46F3C">
      <w:pPr>
        <w:pStyle w:val="Corpsdetexte"/>
        <w:spacing w:before="120" w:after="120"/>
        <w:jc w:val="left"/>
        <w:rPr>
          <w:lang w:val="es-MX"/>
        </w:rPr>
      </w:pP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2"/>
      </w:tblGrid>
      <w:tr w:rsidR="00264D7F">
        <w:tblPrEx>
          <w:tblCellMar>
            <w:top w:w="0" w:type="dxa"/>
            <w:bottom w:w="0" w:type="dxa"/>
          </w:tblCellMar>
        </w:tblPrEx>
        <w:trPr>
          <w:trHeight w:val="4420"/>
        </w:trPr>
        <w:tc>
          <w:tcPr>
            <w:tcW w:w="8802" w:type="dxa"/>
          </w:tcPr>
          <w:p w:rsidR="00264D7F" w:rsidRDefault="00A46F3C">
            <w:pPr>
              <w:pStyle w:val="Corpsdetexte"/>
              <w:spacing w:before="120" w:after="120"/>
              <w:jc w:val="left"/>
              <w:rPr>
                <w:lang w:val="es-MX"/>
              </w:rPr>
            </w:pPr>
            <w:r>
              <w:rPr>
                <w:lang w:val="es-MX"/>
              </w:rPr>
              <w:t>II a) ¿Qué manipulaciones simbólicas con papel y</w:t>
            </w:r>
            <w:r>
              <w:rPr>
                <w:lang w:val="es-MX"/>
              </w:rPr>
              <w:t xml:space="preserve"> lápiz racionalizarán el denominador de la expresión </w:t>
            </w:r>
            <w:r>
              <w:rPr>
                <w:position w:val="-28"/>
                <w:lang w:val="es-MX"/>
              </w:rPr>
              <w:object w:dxaOrig="1200" w:dyaOrig="720">
                <v:shape id="_x0000_i1074" type="#_x0000_t75" style="width:59.9pt;height:36.35pt" o:ole="" fillcolor="window">
                  <v:imagedata r:id="rId106" o:title=""/>
                </v:shape>
                <o:OLEObject Type="Embed" ProgID="Equation.3" ShapeID="_x0000_i1074" DrawAspect="Content" ObjectID="_1475741028" r:id="rId107"/>
              </w:object>
            </w:r>
            <w:r>
              <w:rPr>
                <w:lang w:val="es-MX"/>
              </w:rPr>
              <w:t xml:space="preserve">, donde </w:t>
            </w:r>
            <w:r>
              <w:rPr>
                <w:i/>
                <w:lang w:val="es-MX"/>
              </w:rPr>
              <w:t>a, b</w:t>
            </w:r>
            <w:r>
              <w:rPr>
                <w:lang w:val="es-MX"/>
              </w:rPr>
              <w:t xml:space="preserve"> &gt; 0?</w:t>
            </w:r>
          </w:p>
          <w:p w:rsidR="00264D7F" w:rsidRDefault="00A46F3C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before="120" w:after="120"/>
              <w:jc w:val="left"/>
            </w:pPr>
            <w:r>
              <w:rPr>
                <w:position w:val="-28"/>
              </w:rPr>
              <w:object w:dxaOrig="1200" w:dyaOrig="720">
                <v:shape id="_x0000_i1075" type="#_x0000_t75" style="width:59.9pt;height:36.35pt" o:ole="" filled="t" fillcolor="#e6e6e6">
                  <v:imagedata r:id="rId108" o:title=""/>
                </v:shape>
                <o:OLEObject Type="Embed" ProgID="Equation.3" ShapeID="_x0000_i1075" DrawAspect="Content" ObjectID="_1475741029" r:id="rId109"/>
              </w:object>
            </w:r>
            <w:proofErr w:type="gramStart"/>
            <w:r>
              <w:t>x</w:t>
            </w:r>
            <w:proofErr w:type="gramEnd"/>
            <w:r>
              <w:rPr>
                <w:position w:val="-24"/>
              </w:rPr>
              <w:object w:dxaOrig="920" w:dyaOrig="640">
                <v:shape id="_x0000_i1076" type="#_x0000_t75" style="width:45.75pt;height:32.3pt" o:ole="" filled="t" fillcolor="#e6e6e6">
                  <v:imagedata r:id="rId110" o:title=""/>
                </v:shape>
                <o:OLEObject Type="Embed" ProgID="Equation.3" ShapeID="_x0000_i1076" DrawAspect="Content" ObjectID="_1475741030" r:id="rId111"/>
              </w:object>
            </w:r>
            <w:r>
              <w:t xml:space="preserve"> = </w:t>
            </w:r>
            <w:r>
              <w:rPr>
                <w:position w:val="-22"/>
              </w:rPr>
              <w:object w:dxaOrig="2340" w:dyaOrig="620">
                <v:shape id="_x0000_i1077" type="#_x0000_t75" style="width:117.1pt;height:31.65pt" o:ole="" filled="t" fillcolor="#e6e6e6">
                  <v:imagedata r:id="rId112" o:title=""/>
                </v:shape>
                <o:OLEObject Type="Embed" ProgID="Equation.3" ShapeID="_x0000_i1077" DrawAspect="Content" ObjectID="_1475741031" r:id="rId113"/>
              </w:object>
            </w:r>
          </w:p>
          <w:p w:rsidR="00264D7F" w:rsidRDefault="00A46F3C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before="120" w:after="120"/>
              <w:ind w:firstLine="2296"/>
              <w:jc w:val="left"/>
            </w:pPr>
            <w:r>
              <w:t xml:space="preserve">= </w:t>
            </w:r>
            <w:r>
              <w:rPr>
                <w:position w:val="-22"/>
              </w:rPr>
              <w:object w:dxaOrig="1420" w:dyaOrig="620">
                <v:shape id="_x0000_i1078" type="#_x0000_t75" style="width:71.35pt;height:31.65pt" o:ole="" filled="t" fillcolor="#e6e6e6">
                  <v:imagedata r:id="rId114" o:title=""/>
                </v:shape>
                <o:OLEObject Type="Embed" ProgID="Equation.3" ShapeID="_x0000_i1078" DrawAspect="Content" ObjectID="_1475741032" r:id="rId115"/>
              </w:object>
            </w:r>
          </w:p>
          <w:p w:rsidR="00264D7F" w:rsidRDefault="00A46F3C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before="120" w:after="120"/>
              <w:ind w:firstLine="2282"/>
              <w:jc w:val="left"/>
            </w:pPr>
            <w:r>
              <w:t xml:space="preserve">= </w:t>
            </w:r>
            <w:r>
              <w:rPr>
                <w:position w:val="-22"/>
              </w:rPr>
              <w:object w:dxaOrig="1140" w:dyaOrig="620">
                <v:shape id="_x0000_i1079" type="#_x0000_t75" style="width:57.2pt;height:31.65pt" o:ole="" filled="t" fillcolor="#e6e6e6">
                  <v:imagedata r:id="rId116" o:title=""/>
                </v:shape>
                <o:OLEObject Type="Embed" ProgID="Equation.3" ShapeID="_x0000_i1079" DrawAspect="Content" ObjectID="_1475741033" r:id="rId117"/>
              </w:object>
            </w:r>
          </w:p>
          <w:p w:rsidR="00264D7F" w:rsidRDefault="00A46F3C" w:rsidP="00264D7F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before="120" w:after="120"/>
              <w:ind w:firstLine="2268"/>
              <w:jc w:val="left"/>
              <w:rPr>
                <w:lang w:val="es-MX"/>
              </w:rPr>
            </w:pPr>
            <w:r>
              <w:t xml:space="preserve">= </w:t>
            </w:r>
            <w:r>
              <w:rPr>
                <w:position w:val="-4"/>
              </w:rPr>
              <w:object w:dxaOrig="480" w:dyaOrig="300">
                <v:shape id="_x0000_i1080" type="#_x0000_t75" style="width:24.2pt;height:15.5pt" o:ole="" filled="t" fillcolor="#e6e6e6">
                  <v:imagedata r:id="rId118" o:title=""/>
                </v:shape>
                <o:OLEObject Type="Embed" ProgID="Equation.3" ShapeID="_x0000_i1080" DrawAspect="Content" ObjectID="_1475741034" r:id="rId119"/>
              </w:object>
            </w:r>
          </w:p>
        </w:tc>
      </w:tr>
    </w:tbl>
    <w:p w:rsidR="00264D7F" w:rsidRDefault="00A46F3C" w:rsidP="00264D7F">
      <w:pPr>
        <w:pStyle w:val="Corpsdetexte"/>
        <w:spacing w:before="120" w:after="120"/>
        <w:jc w:val="left"/>
      </w:pPr>
    </w:p>
    <w:p w:rsidR="00264D7F" w:rsidRPr="00791B03" w:rsidRDefault="00A46F3C" w:rsidP="00264D7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left"/>
        <w:rPr>
          <w:lang w:val="es-ES_tradnl"/>
        </w:rPr>
      </w:pPr>
      <w:r w:rsidRPr="00791B03">
        <w:rPr>
          <w:lang w:val="es-ES_tradnl"/>
        </w:rPr>
        <w:t>II b) ¿Q</w:t>
      </w:r>
      <w:r w:rsidRPr="00791B03">
        <w:rPr>
          <w:lang w:val="es-ES_tradnl"/>
        </w:rPr>
        <w:t>ué restricciones son necesarias si se desea considerar la expresión precedente? Explica tu respuesta.</w:t>
      </w:r>
    </w:p>
    <w:p w:rsidR="00264D7F" w:rsidRPr="00791B03" w:rsidRDefault="00A46F3C" w:rsidP="00264D7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left"/>
        <w:rPr>
          <w:lang w:val="es-ES_tradnl"/>
        </w:rPr>
      </w:pPr>
      <w:r w:rsidRPr="00791B03">
        <w:rPr>
          <w:position w:val="-2"/>
          <w:lang w:val="es-ES_tradnl"/>
        </w:rPr>
        <w:object w:dxaOrig="540" w:dyaOrig="200">
          <v:shape id="_x0000_i1081" type="#_x0000_t75" style="width:27.6pt;height:10.1pt" o:ole="" o:bullet="t" filled="t" fillcolor="#e6e6e6">
            <v:imagedata r:id="rId120" o:title=""/>
          </v:shape>
          <o:OLEObject Type="Embed" ProgID="Equation.3" ShapeID="_x0000_i1081" DrawAspect="Content" ObjectID="_1475741035" r:id="rId121"/>
        </w:object>
      </w:r>
      <w:r w:rsidRPr="00791B03">
        <w:rPr>
          <w:lang w:val="es-ES_tradnl"/>
        </w:rPr>
        <w:t xml:space="preserve"> y </w:t>
      </w:r>
      <w:r w:rsidRPr="00791B03">
        <w:rPr>
          <w:position w:val="-2"/>
          <w:lang w:val="es-ES_tradnl"/>
        </w:rPr>
        <w:object w:dxaOrig="520" w:dyaOrig="220">
          <v:shape id="_x0000_i1082" type="#_x0000_t75" style="width:26.25pt;height:11.45pt" o:ole="" filled="t" fillcolor="#e6e6e6">
            <v:imagedata r:id="rId122" o:title=""/>
          </v:shape>
          <o:OLEObject Type="Embed" ProgID="Equation.3" ShapeID="_x0000_i1082" DrawAspect="Content" ObjectID="_1475741036" r:id="rId123"/>
        </w:object>
      </w:r>
      <w:r w:rsidRPr="00791B03">
        <w:rPr>
          <w:lang w:val="es-ES_tradnl"/>
        </w:rPr>
        <w:t>, pues la raíz cuadrada de un número negativo no está definida en los números reales.</w:t>
      </w:r>
    </w:p>
    <w:p w:rsidR="00264D7F" w:rsidRDefault="00A46F3C" w:rsidP="00264D7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left"/>
      </w:pPr>
      <w:r w:rsidRPr="00791B03">
        <w:rPr>
          <w:position w:val="-2"/>
          <w:lang w:val="es-ES_tradnl"/>
        </w:rPr>
        <w:object w:dxaOrig="520" w:dyaOrig="220">
          <v:shape id="_x0000_i1083" type="#_x0000_t75" style="width:26.25pt;height:11.45pt" o:ole="" o:bullet="t" filled="t" fillcolor="#e6e6e6">
            <v:imagedata r:id="rId124" o:title=""/>
          </v:shape>
          <o:OLEObject Type="Embed" ProgID="Equation.3" ShapeID="_x0000_i1083" DrawAspect="Content" ObjectID="_1475741037" r:id="rId125"/>
        </w:object>
      </w:r>
      <w:r w:rsidRPr="00791B03">
        <w:rPr>
          <w:lang w:val="es-ES_tradnl"/>
        </w:rPr>
        <w:t>, pues de otra forma, el denominador sería igual a cero.</w:t>
      </w:r>
    </w:p>
    <w:p w:rsidR="00264D7F" w:rsidRDefault="00A46F3C">
      <w:pPr>
        <w:pStyle w:val="Corpsdetexte"/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264D7F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264D7F" w:rsidRDefault="00A46F3C">
            <w:pPr>
              <w:pStyle w:val="Corpsdetexte"/>
              <w:spacing w:before="120" w:after="120"/>
              <w:jc w:val="left"/>
              <w:rPr>
                <w:lang w:val="es-MX"/>
              </w:rPr>
            </w:pPr>
            <w:r>
              <w:rPr>
                <w:lang w:val="es-MX"/>
              </w:rPr>
              <w:t xml:space="preserve">II c) Introduce en tu calculadora la expresión </w:t>
            </w:r>
            <w:r>
              <w:rPr>
                <w:position w:val="-28"/>
                <w:lang w:val="es-MX"/>
              </w:rPr>
              <w:object w:dxaOrig="1200" w:dyaOrig="720">
                <v:shape id="_x0000_i1084" type="#_x0000_t75" style="width:59.9pt;height:36.35pt" o:ole="" fillcolor="window">
                  <v:imagedata r:id="rId126" o:title=""/>
                </v:shape>
                <o:OLEObject Type="Embed" ProgID="Equation.3" ShapeID="_x0000_i1084" DrawAspect="Content" ObjectID="_1475741038" r:id="rId127"/>
              </w:object>
            </w:r>
            <w:r>
              <w:rPr>
                <w:lang w:val="es-MX"/>
              </w:rPr>
              <w:t>, presiona ENTER y escribe, en la parte de abajo, el resultado obtenido:</w:t>
            </w:r>
          </w:p>
          <w:p w:rsidR="00264D7F" w:rsidRDefault="00A46F3C" w:rsidP="00264D7F">
            <w:pPr>
              <w:pStyle w:val="Corpsdetexte"/>
              <w:spacing w:before="120" w:after="120"/>
              <w:jc w:val="center"/>
              <w:rPr>
                <w:lang w:val="es-MX"/>
              </w:rPr>
            </w:pPr>
            <w:r w:rsidRPr="00987D8C">
              <w:rPr>
                <w:position w:val="-4"/>
              </w:rPr>
              <w:object w:dxaOrig="780" w:dyaOrig="300">
                <v:shape id="_x0000_i1085" type="#_x0000_t75" style="width:39.05pt;height:15.5pt" o:ole="" filled="t" fillcolor="#e6e6e6">
                  <v:imagedata r:id="rId128" o:title=""/>
                </v:shape>
                <o:OLEObject Type="Embed" ProgID="Equation.3" ShapeID="_x0000_i1085" DrawAspect="Content" ObjectID="_1475741039" r:id="rId129"/>
              </w:object>
            </w:r>
          </w:p>
          <w:p w:rsidR="00264D7F" w:rsidRDefault="00A46F3C" w:rsidP="00264D7F">
            <w:pPr>
              <w:pStyle w:val="Corpsdetexte"/>
              <w:spacing w:before="120" w:after="120"/>
              <w:jc w:val="center"/>
              <w:rPr>
                <w:lang w:val="es-MX"/>
              </w:rPr>
            </w:pPr>
          </w:p>
        </w:tc>
      </w:tr>
    </w:tbl>
    <w:p w:rsidR="00264D7F" w:rsidRDefault="00A46F3C">
      <w:pPr>
        <w:pStyle w:val="Corpsdetexte"/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264D7F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264D7F" w:rsidRDefault="00A46F3C">
            <w:pPr>
              <w:pStyle w:val="Corpsdetexte"/>
              <w:spacing w:after="120"/>
              <w:jc w:val="left"/>
              <w:rPr>
                <w:lang w:val="es-MX"/>
              </w:rPr>
            </w:pPr>
            <w:r>
              <w:rPr>
                <w:lang w:val="es-MX"/>
              </w:rPr>
              <w:t xml:space="preserve">II d) Si la calculadora </w:t>
            </w:r>
            <w:r>
              <w:rPr>
                <w:lang w:val="es-MX"/>
              </w:rPr>
              <w:t xml:space="preserve">muestra un resultado que difiere del obtenido en la Parte II a), ¿qué puedes hacer para ajustarlos? </w:t>
            </w:r>
          </w:p>
          <w:p w:rsidR="00264D7F" w:rsidRDefault="00A46F3C">
            <w:pPr>
              <w:pStyle w:val="Corpsdetexte"/>
              <w:spacing w:after="120"/>
              <w:jc w:val="left"/>
              <w:rPr>
                <w:lang w:val="es-MX"/>
              </w:rPr>
            </w:pPr>
          </w:p>
          <w:p w:rsidR="00264D7F" w:rsidRPr="00791B03" w:rsidRDefault="00A46F3C">
            <w:pPr>
              <w:pStyle w:val="Corpsdetexte"/>
              <w:spacing w:after="120"/>
              <w:jc w:val="left"/>
              <w:rPr>
                <w:lang w:val="es-ES_tradnl"/>
              </w:rPr>
            </w:pPr>
            <w:r>
              <w:rPr>
                <w:position w:val="-8"/>
              </w:rPr>
              <w:object w:dxaOrig="1460" w:dyaOrig="340">
                <v:shape id="_x0000_i1086" type="#_x0000_t75" style="width:73.35pt;height:17.5pt" o:ole="" filled="t" fillcolor="#e6e6e6">
                  <v:imagedata r:id="rId130" o:title=""/>
                </v:shape>
                <o:OLEObject Type="Embed" ProgID="Equation.3" ShapeID="_x0000_i1086" DrawAspect="Content" ObjectID="_1475741040" r:id="rId131"/>
              </w:object>
            </w:r>
            <w:r>
              <w:t xml:space="preserve">   </w:t>
            </w:r>
            <w:r w:rsidRPr="00791B03">
              <w:rPr>
                <w:lang w:val="es-ES_tradnl"/>
              </w:rPr>
              <w:t>utilizando las reglas de los radicales.</w:t>
            </w:r>
          </w:p>
          <w:p w:rsidR="00264D7F" w:rsidRDefault="00A46F3C">
            <w:pPr>
              <w:pStyle w:val="Corpsdetexte"/>
              <w:spacing w:after="120"/>
              <w:jc w:val="left"/>
              <w:rPr>
                <w:lang w:val="es-MX"/>
              </w:rPr>
            </w:pPr>
          </w:p>
          <w:p w:rsidR="00264D7F" w:rsidRDefault="00A46F3C">
            <w:pPr>
              <w:pStyle w:val="Corpsdetexte"/>
              <w:spacing w:after="120"/>
              <w:jc w:val="left"/>
              <w:rPr>
                <w:lang w:val="es-MX"/>
              </w:rPr>
            </w:pPr>
          </w:p>
        </w:tc>
      </w:tr>
    </w:tbl>
    <w:p w:rsidR="00264D7F" w:rsidRDefault="00A46F3C">
      <w:pPr>
        <w:pStyle w:val="Corpsdetexte"/>
        <w:spacing w:before="120" w:after="120"/>
        <w:jc w:val="center"/>
        <w:rPr>
          <w:lang w:val="es-MX"/>
        </w:rPr>
      </w:pPr>
    </w:p>
    <w:p w:rsidR="00264D7F" w:rsidRDefault="00A46F3C">
      <w:pPr>
        <w:pStyle w:val="Corpsdetexte"/>
        <w:spacing w:before="120" w:after="120"/>
        <w:jc w:val="center"/>
        <w:rPr>
          <w:b/>
          <w:lang w:val="es-MX"/>
        </w:rPr>
      </w:pPr>
      <w:r>
        <w:rPr>
          <w:b/>
          <w:lang w:val="es-MX"/>
        </w:rPr>
        <w:t>(Discusión en el salón de clases de Parte I y Parte II)</w:t>
      </w:r>
    </w:p>
    <w:p w:rsidR="00264D7F" w:rsidRDefault="00A46F3C">
      <w:pPr>
        <w:pStyle w:val="Corpsdetexte"/>
        <w:spacing w:before="120" w:after="120"/>
        <w:jc w:val="left"/>
        <w:rPr>
          <w:lang w:val="es-MX"/>
        </w:rPr>
      </w:pPr>
    </w:p>
    <w:p w:rsidR="00264D7F" w:rsidRPr="00ED0DDB" w:rsidRDefault="00A46F3C">
      <w:pPr>
        <w:pStyle w:val="Corpsdetexte"/>
        <w:spacing w:before="120" w:after="120"/>
        <w:jc w:val="center"/>
        <w:rPr>
          <w:b/>
          <w:lang w:val="es-MX"/>
        </w:rPr>
      </w:pPr>
      <w:r>
        <w:rPr>
          <w:b/>
          <w:sz w:val="28"/>
          <w:lang w:val="es-MX"/>
        </w:rPr>
        <w:br w:type="page"/>
      </w:r>
      <w:r w:rsidRPr="00ED0DDB">
        <w:rPr>
          <w:b/>
          <w:lang w:val="es-MX"/>
        </w:rPr>
        <w:lastRenderedPageBreak/>
        <w:t>Parte III: Un desafío (pap</w:t>
      </w:r>
      <w:r w:rsidRPr="00ED0DDB">
        <w:rPr>
          <w:b/>
          <w:lang w:val="es-MX"/>
        </w:rPr>
        <w:t>el y lápiz)</w:t>
      </w:r>
    </w:p>
    <w:p w:rsidR="00264D7F" w:rsidRDefault="00A46F3C">
      <w:pPr>
        <w:pStyle w:val="Corpsdetexte"/>
        <w:spacing w:before="120" w:after="120"/>
        <w:jc w:val="left"/>
        <w:rPr>
          <w:lang w:val="es-MX"/>
        </w:rPr>
      </w:pPr>
      <w:r>
        <w:rPr>
          <w:lang w:val="es-MX"/>
        </w:rPr>
        <w:t xml:space="preserve">Se desea usar una estrategia similar a la empleada hasta esta parte para racionalizar el denominador de la expresión </w:t>
      </w:r>
      <w:r>
        <w:rPr>
          <w:position w:val="-34"/>
          <w:lang w:val="es-MX"/>
        </w:rPr>
        <w:object w:dxaOrig="940" w:dyaOrig="820">
          <v:shape id="_x0000_i1087" type="#_x0000_t75" style="width:47.1pt;height:41.05pt" o:ole="" fillcolor="window">
            <v:imagedata r:id="rId132" o:title=""/>
          </v:shape>
          <o:OLEObject Type="Embed" ProgID="Equation.3" ShapeID="_x0000_i1087" DrawAspect="Content" ObjectID="_1475741041" r:id="rId133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264D7F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264D7F" w:rsidRDefault="00A46F3C">
            <w:pPr>
              <w:pStyle w:val="Corpsdetexte"/>
              <w:spacing w:before="120" w:after="120"/>
              <w:rPr>
                <w:lang w:val="es-MX"/>
              </w:rPr>
            </w:pPr>
            <w:r>
              <w:rPr>
                <w:lang w:val="es-MX"/>
              </w:rPr>
              <w:t xml:space="preserve">III a) Introduce en tu calculadora la expresión </w:t>
            </w:r>
            <w:r>
              <w:rPr>
                <w:position w:val="-34"/>
                <w:lang w:val="es-MX"/>
              </w:rPr>
              <w:object w:dxaOrig="940" w:dyaOrig="820">
                <v:shape id="_x0000_i1088" type="#_x0000_t75" style="width:47.1pt;height:41.05pt" o:ole="" fillcolor="window">
                  <v:imagedata r:id="rId134" o:title=""/>
                </v:shape>
                <o:OLEObject Type="Embed" ProgID="Equation.3" ShapeID="_x0000_i1088" DrawAspect="Content" ObjectID="_1475741042" r:id="rId135"/>
              </w:object>
            </w:r>
            <w:r>
              <w:rPr>
                <w:lang w:val="es-MX"/>
              </w:rPr>
              <w:t>, presiona ENTER y escribe, en l</w:t>
            </w:r>
            <w:r>
              <w:rPr>
                <w:lang w:val="es-MX"/>
              </w:rPr>
              <w:t xml:space="preserve">a parte de abajo, el resultado obtenido. ¿Qué observas? </w:t>
            </w:r>
          </w:p>
          <w:p w:rsidR="00264D7F" w:rsidRPr="00791B03" w:rsidRDefault="00A46F3C">
            <w:pPr>
              <w:pStyle w:val="Corpsdetexte"/>
              <w:shd w:val="clear" w:color="auto" w:fill="E6E6E6"/>
              <w:spacing w:before="120" w:after="120"/>
              <w:rPr>
                <w:lang w:val="es-ES_tradnl"/>
              </w:rPr>
            </w:pPr>
            <w:r w:rsidRPr="00791B03">
              <w:rPr>
                <w:lang w:val="es-ES_tradnl"/>
              </w:rPr>
              <w:t xml:space="preserve">La calculadora muestra casi la misma expresión; sólo cambia el orden de los términos bajo el radical del denominador. </w:t>
            </w:r>
          </w:p>
          <w:p w:rsidR="00264D7F" w:rsidRDefault="00A46F3C">
            <w:pPr>
              <w:pStyle w:val="Corpsdetexte"/>
              <w:spacing w:before="120" w:after="120"/>
              <w:rPr>
                <w:lang w:val="es-MX"/>
              </w:rPr>
            </w:pPr>
          </w:p>
        </w:tc>
      </w:tr>
    </w:tbl>
    <w:p w:rsidR="00264D7F" w:rsidRDefault="00A46F3C">
      <w:pPr>
        <w:pStyle w:val="Corpsdetexte"/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264D7F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264D7F" w:rsidRDefault="00A46F3C">
            <w:pPr>
              <w:pStyle w:val="Corpsdetexte"/>
              <w:spacing w:before="120" w:after="120"/>
              <w:rPr>
                <w:lang w:val="es-MX"/>
              </w:rPr>
            </w:pPr>
            <w:r>
              <w:rPr>
                <w:lang w:val="es-MX"/>
              </w:rPr>
              <w:t>III b) ¿Qué cálculos simbólicos con papel y lápiz debes usar para racionaliza</w:t>
            </w:r>
            <w:r>
              <w:rPr>
                <w:lang w:val="es-MX"/>
              </w:rPr>
              <w:t xml:space="preserve">r el denominador de la expresión </w:t>
            </w:r>
            <w:r>
              <w:rPr>
                <w:position w:val="-34"/>
                <w:lang w:val="es-MX"/>
              </w:rPr>
              <w:object w:dxaOrig="940" w:dyaOrig="820">
                <v:shape id="_x0000_i1089" type="#_x0000_t75" style="width:47.1pt;height:41.05pt" o:ole="" fillcolor="window">
                  <v:imagedata r:id="rId136" o:title=""/>
                </v:shape>
                <o:OLEObject Type="Embed" ProgID="Equation.3" ShapeID="_x0000_i1089" DrawAspect="Content" ObjectID="_1475741043" r:id="rId137"/>
              </w:object>
            </w:r>
            <w:r>
              <w:rPr>
                <w:lang w:val="es-MX"/>
              </w:rPr>
              <w:t>?</w:t>
            </w:r>
          </w:p>
          <w:p w:rsidR="00264D7F" w:rsidRDefault="00A46F3C">
            <w:pPr>
              <w:pStyle w:val="Corpsdetexte"/>
              <w:shd w:val="clear" w:color="auto" w:fill="E6E6E6"/>
              <w:spacing w:before="120" w:after="120"/>
            </w:pPr>
            <w:r>
              <w:rPr>
                <w:position w:val="-34"/>
              </w:rPr>
              <w:object w:dxaOrig="940" w:dyaOrig="820">
                <v:shape id="_x0000_i1090" type="#_x0000_t75" style="width:47.1pt;height:41.05pt" o:ole="" filled="t" fillcolor="#e6e6e6">
                  <v:imagedata r:id="rId138" o:title=""/>
                </v:shape>
                <o:OLEObject Type="Embed" ProgID="Equation.3" ShapeID="_x0000_i1090" DrawAspect="Content" ObjectID="_1475741044" r:id="rId139"/>
              </w:object>
            </w:r>
            <w:r>
              <w:t xml:space="preserve">  = </w:t>
            </w:r>
            <w:r>
              <w:rPr>
                <w:position w:val="-26"/>
              </w:rPr>
              <w:object w:dxaOrig="940" w:dyaOrig="720">
                <v:shape id="_x0000_i1091" type="#_x0000_t75" style="width:47.1pt;height:36.35pt" o:ole="" filled="t" fillcolor="#e6e6e6">
                  <v:imagedata r:id="rId140" o:title=""/>
                </v:shape>
                <o:OLEObject Type="Embed" ProgID="Equation.3" ShapeID="_x0000_i1091" DrawAspect="Content" ObjectID="_1475741045" r:id="rId141"/>
              </w:object>
            </w:r>
            <w:r>
              <w:t xml:space="preserve"> = </w:t>
            </w:r>
            <w:r>
              <w:rPr>
                <w:position w:val="-26"/>
              </w:rPr>
              <w:object w:dxaOrig="1840" w:dyaOrig="720">
                <v:shape id="_x0000_i1092" type="#_x0000_t75" style="width:92.2pt;height:36.35pt" o:ole="" filled="t" fillcolor="#e6e6e6">
                  <v:imagedata r:id="rId142" o:title=""/>
                </v:shape>
                <o:OLEObject Type="Embed" ProgID="Equation.3" ShapeID="_x0000_i1092" DrawAspect="Content" ObjectID="_1475741046" r:id="rId143"/>
              </w:object>
            </w:r>
            <w:r>
              <w:t xml:space="preserve"> = </w:t>
            </w:r>
            <w:r>
              <w:rPr>
                <w:position w:val="-24"/>
              </w:rPr>
              <w:object w:dxaOrig="1380" w:dyaOrig="700">
                <v:shape id="_x0000_i1093" type="#_x0000_t75" style="width:69.3pt;height:35.65pt" o:ole="" filled="t" fillcolor="#e6e6e6">
                  <v:imagedata r:id="rId144" o:title=""/>
                </v:shape>
                <o:OLEObject Type="Embed" ProgID="Equation.3" ShapeID="_x0000_i1093" DrawAspect="Content" ObjectID="_1475741047" r:id="rId145"/>
              </w:object>
            </w:r>
            <w:r>
              <w:t xml:space="preserve"> </w:t>
            </w:r>
          </w:p>
          <w:p w:rsidR="00264D7F" w:rsidRDefault="00A46F3C">
            <w:pPr>
              <w:pStyle w:val="Corpsdetexte"/>
              <w:shd w:val="clear" w:color="auto" w:fill="E6E6E6"/>
              <w:spacing w:before="120" w:after="120"/>
              <w:ind w:firstLine="4395"/>
            </w:pPr>
            <w:r>
              <w:t xml:space="preserve">= </w:t>
            </w:r>
            <w:r>
              <w:rPr>
                <w:position w:val="-24"/>
              </w:rPr>
              <w:object w:dxaOrig="1020" w:dyaOrig="700">
                <v:shape id="_x0000_i1094" type="#_x0000_t75" style="width:51.15pt;height:35.65pt" o:ole="" filled="t" fillcolor="#e6e6e6">
                  <v:imagedata r:id="rId146" o:title=""/>
                </v:shape>
                <o:OLEObject Type="Embed" ProgID="Equation.3" ShapeID="_x0000_i1094" DrawAspect="Content" ObjectID="_1475741048" r:id="rId147"/>
              </w:object>
            </w:r>
          </w:p>
          <w:p w:rsidR="00264D7F" w:rsidRDefault="00A46F3C">
            <w:pPr>
              <w:pStyle w:val="Corpsdetexte"/>
              <w:shd w:val="clear" w:color="auto" w:fill="E6E6E6"/>
              <w:spacing w:before="120" w:after="120"/>
              <w:ind w:firstLine="4395"/>
            </w:pPr>
            <w:r>
              <w:t xml:space="preserve">= </w:t>
            </w:r>
            <w:r>
              <w:rPr>
                <w:position w:val="-24"/>
              </w:rPr>
              <w:object w:dxaOrig="1180" w:dyaOrig="700">
                <v:shape id="_x0000_i1095" type="#_x0000_t75" style="width:59.2pt;height:35.65pt" o:ole="" filled="t" fillcolor="#e6e6e6">
                  <v:imagedata r:id="rId148" o:title=""/>
                </v:shape>
                <o:OLEObject Type="Embed" ProgID="Equation.3" ShapeID="_x0000_i1095" DrawAspect="Content" ObjectID="_1475741049" r:id="rId149"/>
              </w:object>
            </w:r>
          </w:p>
          <w:p w:rsidR="00264D7F" w:rsidRDefault="00A46F3C">
            <w:pPr>
              <w:pStyle w:val="Corpsdetexte"/>
              <w:shd w:val="clear" w:color="auto" w:fill="E6E6E6"/>
              <w:spacing w:before="120" w:after="120"/>
              <w:ind w:firstLine="4395"/>
            </w:pPr>
            <w:r>
              <w:t xml:space="preserve">= </w:t>
            </w:r>
            <w:r>
              <w:rPr>
                <w:position w:val="-8"/>
              </w:rPr>
              <w:object w:dxaOrig="900" w:dyaOrig="380">
                <v:shape id="_x0000_i1096" type="#_x0000_t75" style="width:45.1pt;height:19.5pt" o:ole="" filled="t" fillcolor="#e6e6e6">
                  <v:imagedata r:id="rId150" o:title=""/>
                </v:shape>
                <o:OLEObject Type="Embed" ProgID="Equation.3" ShapeID="_x0000_i1096" DrawAspect="Content" ObjectID="_1475741050" r:id="rId151"/>
              </w:object>
            </w:r>
          </w:p>
          <w:p w:rsidR="00264D7F" w:rsidRDefault="00A46F3C">
            <w:pPr>
              <w:pStyle w:val="Corpsdetexte"/>
              <w:spacing w:before="120" w:after="120"/>
              <w:rPr>
                <w:sz w:val="16"/>
                <w:lang w:val="es-MX"/>
              </w:rPr>
            </w:pPr>
          </w:p>
        </w:tc>
      </w:tr>
    </w:tbl>
    <w:p w:rsidR="00264D7F" w:rsidRDefault="00A46F3C">
      <w:pPr>
        <w:pStyle w:val="Corpsdetexte"/>
        <w:jc w:val="center"/>
        <w:rPr>
          <w:lang w:val="es-MX"/>
        </w:rPr>
      </w:pPr>
    </w:p>
    <w:p w:rsidR="00264D7F" w:rsidRDefault="00A46F3C">
      <w:pPr>
        <w:pStyle w:val="Corpsdetexte"/>
        <w:jc w:val="center"/>
        <w:rPr>
          <w:lang w:val="es-MX"/>
        </w:rPr>
      </w:pPr>
      <w:r>
        <w:rPr>
          <w:b/>
          <w:lang w:val="es-MX"/>
        </w:rPr>
        <w:t>(Discusión en</w:t>
      </w:r>
      <w:r>
        <w:rPr>
          <w:b/>
          <w:lang w:val="es-MX"/>
        </w:rPr>
        <w:t xml:space="preserve"> el salón de clases de la Parte III)</w:t>
      </w:r>
    </w:p>
    <w:sectPr w:rsidR="00264D7F">
      <w:headerReference w:type="default" r:id="rId152"/>
      <w:footerReference w:type="even" r:id="rId153"/>
      <w:footerReference w:type="default" r:id="rId154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D7F" w:rsidRDefault="00A46F3C">
      <w:r>
        <w:separator/>
      </w:r>
    </w:p>
  </w:endnote>
  <w:endnote w:type="continuationSeparator" w:id="0">
    <w:p w:rsidR="00264D7F" w:rsidRDefault="00A4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D7F" w:rsidRDefault="00A46F3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264D7F" w:rsidRDefault="00A46F3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D7F" w:rsidRDefault="00A46F3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264D7F" w:rsidRDefault="00A46F3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D7F" w:rsidRDefault="00A46F3C">
      <w:r>
        <w:separator/>
      </w:r>
    </w:p>
  </w:footnote>
  <w:footnote w:type="continuationSeparator" w:id="0">
    <w:p w:rsidR="00264D7F" w:rsidRDefault="00A46F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D7F" w:rsidRDefault="00A46F3C">
    <w:pPr>
      <w:pStyle w:val="En-tte"/>
      <w:rPr>
        <w:sz w:val="20"/>
      </w:rPr>
    </w:pP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5058"/>
    <w:multiLevelType w:val="hybridMultilevel"/>
    <w:tmpl w:val="52B0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3B55"/>
    <w:multiLevelType w:val="hybridMultilevel"/>
    <w:tmpl w:val="D22EDFFC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13231"/>
    <w:multiLevelType w:val="hybridMultilevel"/>
    <w:tmpl w:val="66E605D8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9E2522"/>
    <w:multiLevelType w:val="hybridMultilevel"/>
    <w:tmpl w:val="9C005408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003825"/>
    <w:multiLevelType w:val="hybridMultilevel"/>
    <w:tmpl w:val="75B4F11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C73B31"/>
    <w:multiLevelType w:val="hybridMultilevel"/>
    <w:tmpl w:val="DC1A5E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0727D5"/>
    <w:multiLevelType w:val="hybridMultilevel"/>
    <w:tmpl w:val="8E082E5E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A47A44"/>
    <w:multiLevelType w:val="hybridMultilevel"/>
    <w:tmpl w:val="DC3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221EAF"/>
    <w:multiLevelType w:val="hybridMultilevel"/>
    <w:tmpl w:val="DE7CCADE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4"/>
  <w:drawingGridVerticalSpacing w:val="1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43"/>
    <w:rsid w:val="00A4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character" w:styleId="Numrodepage">
    <w:name w:val="page number"/>
    <w:basedOn w:val="Policepardfau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character" w:styleId="Numrodepage">
    <w:name w:val="page numb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42" Type="http://schemas.openxmlformats.org/officeDocument/2006/relationships/image" Target="media/image68.emf"/><Relationship Id="rId143" Type="http://schemas.openxmlformats.org/officeDocument/2006/relationships/oleObject" Target="embeddings/Microsoft_Equation68.bin"/><Relationship Id="rId144" Type="http://schemas.openxmlformats.org/officeDocument/2006/relationships/image" Target="media/image69.emf"/><Relationship Id="rId145" Type="http://schemas.openxmlformats.org/officeDocument/2006/relationships/oleObject" Target="embeddings/Microsoft_Equation69.bin"/><Relationship Id="rId146" Type="http://schemas.openxmlformats.org/officeDocument/2006/relationships/image" Target="media/image70.emf"/><Relationship Id="rId147" Type="http://schemas.openxmlformats.org/officeDocument/2006/relationships/oleObject" Target="embeddings/Microsoft_Equation70.bin"/><Relationship Id="rId148" Type="http://schemas.openxmlformats.org/officeDocument/2006/relationships/image" Target="media/image71.emf"/><Relationship Id="rId149" Type="http://schemas.openxmlformats.org/officeDocument/2006/relationships/oleObject" Target="embeddings/Microsoft_Equation71.bin"/><Relationship Id="rId40" Type="http://schemas.openxmlformats.org/officeDocument/2006/relationships/image" Target="media/image17.emf"/><Relationship Id="rId41" Type="http://schemas.openxmlformats.org/officeDocument/2006/relationships/oleObject" Target="embeddings/Microsoft_Equation17.bin"/><Relationship Id="rId42" Type="http://schemas.openxmlformats.org/officeDocument/2006/relationships/image" Target="media/image18.emf"/><Relationship Id="rId43" Type="http://schemas.openxmlformats.org/officeDocument/2006/relationships/oleObject" Target="embeddings/Microsoft_Equation18.bin"/><Relationship Id="rId44" Type="http://schemas.openxmlformats.org/officeDocument/2006/relationships/image" Target="media/image19.emf"/><Relationship Id="rId45" Type="http://schemas.openxmlformats.org/officeDocument/2006/relationships/oleObject" Target="embeddings/Microsoft_Equation19.bin"/><Relationship Id="rId46" Type="http://schemas.openxmlformats.org/officeDocument/2006/relationships/image" Target="media/image20.emf"/><Relationship Id="rId47" Type="http://schemas.openxmlformats.org/officeDocument/2006/relationships/oleObject" Target="embeddings/Microsoft_Equation20.bin"/><Relationship Id="rId48" Type="http://schemas.openxmlformats.org/officeDocument/2006/relationships/image" Target="media/image21.emf"/><Relationship Id="rId49" Type="http://schemas.openxmlformats.org/officeDocument/2006/relationships/oleObject" Target="embeddings/Microsoft_Equation21.bin"/><Relationship Id="rId80" Type="http://schemas.openxmlformats.org/officeDocument/2006/relationships/image" Target="media/image37.emf"/><Relationship Id="rId81" Type="http://schemas.openxmlformats.org/officeDocument/2006/relationships/oleObject" Target="embeddings/Microsoft_Equation37.bin"/><Relationship Id="rId82" Type="http://schemas.openxmlformats.org/officeDocument/2006/relationships/image" Target="media/image38.emf"/><Relationship Id="rId83" Type="http://schemas.openxmlformats.org/officeDocument/2006/relationships/oleObject" Target="embeddings/Microsoft_Equation38.bin"/><Relationship Id="rId84" Type="http://schemas.openxmlformats.org/officeDocument/2006/relationships/image" Target="media/image39.emf"/><Relationship Id="rId85" Type="http://schemas.openxmlformats.org/officeDocument/2006/relationships/oleObject" Target="embeddings/Microsoft_Equation39.bin"/><Relationship Id="rId86" Type="http://schemas.openxmlformats.org/officeDocument/2006/relationships/image" Target="media/image40.emf"/><Relationship Id="rId87" Type="http://schemas.openxmlformats.org/officeDocument/2006/relationships/oleObject" Target="embeddings/Microsoft_Equation40.bin"/><Relationship Id="rId88" Type="http://schemas.openxmlformats.org/officeDocument/2006/relationships/image" Target="media/image41.emf"/><Relationship Id="rId89" Type="http://schemas.openxmlformats.org/officeDocument/2006/relationships/oleObject" Target="embeddings/Microsoft_Equation41.bin"/><Relationship Id="rId110" Type="http://schemas.openxmlformats.org/officeDocument/2006/relationships/image" Target="media/image52.emf"/><Relationship Id="rId111" Type="http://schemas.openxmlformats.org/officeDocument/2006/relationships/oleObject" Target="embeddings/Microsoft_Equation52.bin"/><Relationship Id="rId112" Type="http://schemas.openxmlformats.org/officeDocument/2006/relationships/image" Target="media/image53.emf"/><Relationship Id="rId113" Type="http://schemas.openxmlformats.org/officeDocument/2006/relationships/oleObject" Target="embeddings/Microsoft_Equation53.bin"/><Relationship Id="rId114" Type="http://schemas.openxmlformats.org/officeDocument/2006/relationships/image" Target="media/image54.emf"/><Relationship Id="rId115" Type="http://schemas.openxmlformats.org/officeDocument/2006/relationships/oleObject" Target="embeddings/Microsoft_Equation54.bin"/><Relationship Id="rId116" Type="http://schemas.openxmlformats.org/officeDocument/2006/relationships/image" Target="media/image55.emf"/><Relationship Id="rId117" Type="http://schemas.openxmlformats.org/officeDocument/2006/relationships/oleObject" Target="embeddings/Microsoft_Equation55.bin"/><Relationship Id="rId118" Type="http://schemas.openxmlformats.org/officeDocument/2006/relationships/image" Target="media/image56.emf"/><Relationship Id="rId119" Type="http://schemas.openxmlformats.org/officeDocument/2006/relationships/oleObject" Target="embeddings/Microsoft_Equation56.bin"/><Relationship Id="rId150" Type="http://schemas.openxmlformats.org/officeDocument/2006/relationships/image" Target="media/image72.emf"/><Relationship Id="rId151" Type="http://schemas.openxmlformats.org/officeDocument/2006/relationships/oleObject" Target="embeddings/Microsoft_Equation72.bin"/><Relationship Id="rId152" Type="http://schemas.openxmlformats.org/officeDocument/2006/relationships/header" Target="header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153" Type="http://schemas.openxmlformats.org/officeDocument/2006/relationships/footer" Target="footer1.xml"/><Relationship Id="rId154" Type="http://schemas.openxmlformats.org/officeDocument/2006/relationships/footer" Target="footer2.xml"/><Relationship Id="rId155" Type="http://schemas.openxmlformats.org/officeDocument/2006/relationships/fontTable" Target="fontTable.xml"/><Relationship Id="rId156" Type="http://schemas.openxmlformats.org/officeDocument/2006/relationships/theme" Target="theme/theme1.xml"/><Relationship Id="rId50" Type="http://schemas.openxmlformats.org/officeDocument/2006/relationships/image" Target="media/image22.emf"/><Relationship Id="rId51" Type="http://schemas.openxmlformats.org/officeDocument/2006/relationships/oleObject" Target="embeddings/Microsoft_Equation22.bin"/><Relationship Id="rId52" Type="http://schemas.openxmlformats.org/officeDocument/2006/relationships/image" Target="media/image23.emf"/><Relationship Id="rId53" Type="http://schemas.openxmlformats.org/officeDocument/2006/relationships/oleObject" Target="embeddings/Microsoft_Equation23.bin"/><Relationship Id="rId54" Type="http://schemas.openxmlformats.org/officeDocument/2006/relationships/image" Target="media/image24.emf"/><Relationship Id="rId55" Type="http://schemas.openxmlformats.org/officeDocument/2006/relationships/oleObject" Target="embeddings/Microsoft_Equation24.bin"/><Relationship Id="rId56" Type="http://schemas.openxmlformats.org/officeDocument/2006/relationships/image" Target="media/image25.emf"/><Relationship Id="rId57" Type="http://schemas.openxmlformats.org/officeDocument/2006/relationships/oleObject" Target="embeddings/Microsoft_Equation25.bin"/><Relationship Id="rId58" Type="http://schemas.openxmlformats.org/officeDocument/2006/relationships/image" Target="media/image26.emf"/><Relationship Id="rId59" Type="http://schemas.openxmlformats.org/officeDocument/2006/relationships/oleObject" Target="embeddings/Microsoft_Equation26.bin"/><Relationship Id="rId90" Type="http://schemas.openxmlformats.org/officeDocument/2006/relationships/image" Target="media/image42.emf"/><Relationship Id="rId91" Type="http://schemas.openxmlformats.org/officeDocument/2006/relationships/oleObject" Target="embeddings/Microsoft_Equation42.bin"/><Relationship Id="rId92" Type="http://schemas.openxmlformats.org/officeDocument/2006/relationships/image" Target="media/image43.emf"/><Relationship Id="rId93" Type="http://schemas.openxmlformats.org/officeDocument/2006/relationships/oleObject" Target="embeddings/Microsoft_Equation43.bin"/><Relationship Id="rId94" Type="http://schemas.openxmlformats.org/officeDocument/2006/relationships/image" Target="media/image44.emf"/><Relationship Id="rId95" Type="http://schemas.openxmlformats.org/officeDocument/2006/relationships/oleObject" Target="embeddings/Microsoft_Equation44.bin"/><Relationship Id="rId96" Type="http://schemas.openxmlformats.org/officeDocument/2006/relationships/image" Target="media/image45.emf"/><Relationship Id="rId97" Type="http://schemas.openxmlformats.org/officeDocument/2006/relationships/oleObject" Target="embeddings/Microsoft_Equation45.bin"/><Relationship Id="rId98" Type="http://schemas.openxmlformats.org/officeDocument/2006/relationships/image" Target="media/image46.emf"/><Relationship Id="rId99" Type="http://schemas.openxmlformats.org/officeDocument/2006/relationships/oleObject" Target="embeddings/Microsoft_Equation46.bin"/><Relationship Id="rId120" Type="http://schemas.openxmlformats.org/officeDocument/2006/relationships/image" Target="media/image57.emf"/><Relationship Id="rId121" Type="http://schemas.openxmlformats.org/officeDocument/2006/relationships/oleObject" Target="embeddings/Microsoft_Equation57.bin"/><Relationship Id="rId122" Type="http://schemas.openxmlformats.org/officeDocument/2006/relationships/image" Target="media/image58.emf"/><Relationship Id="rId123" Type="http://schemas.openxmlformats.org/officeDocument/2006/relationships/oleObject" Target="embeddings/Microsoft_Equation58.bin"/><Relationship Id="rId124" Type="http://schemas.openxmlformats.org/officeDocument/2006/relationships/image" Target="media/image59.emf"/><Relationship Id="rId125" Type="http://schemas.openxmlformats.org/officeDocument/2006/relationships/oleObject" Target="embeddings/Microsoft_Equation59.bin"/><Relationship Id="rId126" Type="http://schemas.openxmlformats.org/officeDocument/2006/relationships/image" Target="media/image60.emf"/><Relationship Id="rId127" Type="http://schemas.openxmlformats.org/officeDocument/2006/relationships/oleObject" Target="embeddings/Microsoft_Equation60.bin"/><Relationship Id="rId128" Type="http://schemas.openxmlformats.org/officeDocument/2006/relationships/image" Target="media/image61.emf"/><Relationship Id="rId129" Type="http://schemas.openxmlformats.org/officeDocument/2006/relationships/oleObject" Target="embeddings/Microsoft_Equation61.bin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60" Type="http://schemas.openxmlformats.org/officeDocument/2006/relationships/image" Target="media/image27.emf"/><Relationship Id="rId61" Type="http://schemas.openxmlformats.org/officeDocument/2006/relationships/oleObject" Target="embeddings/Microsoft_Equation27.bin"/><Relationship Id="rId62" Type="http://schemas.openxmlformats.org/officeDocument/2006/relationships/image" Target="media/image28.emf"/><Relationship Id="rId63" Type="http://schemas.openxmlformats.org/officeDocument/2006/relationships/oleObject" Target="embeddings/Microsoft_Equation28.bin"/><Relationship Id="rId64" Type="http://schemas.openxmlformats.org/officeDocument/2006/relationships/image" Target="media/image29.emf"/><Relationship Id="rId65" Type="http://schemas.openxmlformats.org/officeDocument/2006/relationships/oleObject" Target="embeddings/Microsoft_Equation29.bin"/><Relationship Id="rId66" Type="http://schemas.openxmlformats.org/officeDocument/2006/relationships/image" Target="media/image30.emf"/><Relationship Id="rId67" Type="http://schemas.openxmlformats.org/officeDocument/2006/relationships/oleObject" Target="embeddings/Microsoft_Equation30.bin"/><Relationship Id="rId68" Type="http://schemas.openxmlformats.org/officeDocument/2006/relationships/image" Target="media/image31.emf"/><Relationship Id="rId69" Type="http://schemas.openxmlformats.org/officeDocument/2006/relationships/oleObject" Target="embeddings/Microsoft_Equation31.bin"/><Relationship Id="rId130" Type="http://schemas.openxmlformats.org/officeDocument/2006/relationships/image" Target="media/image62.emf"/><Relationship Id="rId131" Type="http://schemas.openxmlformats.org/officeDocument/2006/relationships/oleObject" Target="embeddings/Microsoft_Equation62.bin"/><Relationship Id="rId132" Type="http://schemas.openxmlformats.org/officeDocument/2006/relationships/image" Target="media/image63.emf"/><Relationship Id="rId133" Type="http://schemas.openxmlformats.org/officeDocument/2006/relationships/oleObject" Target="embeddings/Microsoft_Equation63.bin"/><Relationship Id="rId134" Type="http://schemas.openxmlformats.org/officeDocument/2006/relationships/image" Target="media/image64.emf"/><Relationship Id="rId135" Type="http://schemas.openxmlformats.org/officeDocument/2006/relationships/oleObject" Target="embeddings/Microsoft_Equation64.bin"/><Relationship Id="rId136" Type="http://schemas.openxmlformats.org/officeDocument/2006/relationships/image" Target="media/image65.emf"/><Relationship Id="rId137" Type="http://schemas.openxmlformats.org/officeDocument/2006/relationships/oleObject" Target="embeddings/Microsoft_Equation65.bin"/><Relationship Id="rId138" Type="http://schemas.openxmlformats.org/officeDocument/2006/relationships/image" Target="media/image66.emf"/><Relationship Id="rId139" Type="http://schemas.openxmlformats.org/officeDocument/2006/relationships/oleObject" Target="embeddings/Microsoft_Equation66.bin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37" Type="http://schemas.openxmlformats.org/officeDocument/2006/relationships/oleObject" Target="embeddings/Microsoft_Equation15.bin"/><Relationship Id="rId38" Type="http://schemas.openxmlformats.org/officeDocument/2006/relationships/image" Target="media/image16.emf"/><Relationship Id="rId39" Type="http://schemas.openxmlformats.org/officeDocument/2006/relationships/oleObject" Target="embeddings/Microsoft_Equation16.bin"/><Relationship Id="rId70" Type="http://schemas.openxmlformats.org/officeDocument/2006/relationships/image" Target="media/image32.emf"/><Relationship Id="rId71" Type="http://schemas.openxmlformats.org/officeDocument/2006/relationships/oleObject" Target="embeddings/Microsoft_Equation32.bin"/><Relationship Id="rId72" Type="http://schemas.openxmlformats.org/officeDocument/2006/relationships/image" Target="media/image33.emf"/><Relationship Id="rId73" Type="http://schemas.openxmlformats.org/officeDocument/2006/relationships/oleObject" Target="embeddings/Microsoft_Equation33.bin"/><Relationship Id="rId74" Type="http://schemas.openxmlformats.org/officeDocument/2006/relationships/image" Target="media/image34.emf"/><Relationship Id="rId75" Type="http://schemas.openxmlformats.org/officeDocument/2006/relationships/oleObject" Target="embeddings/Microsoft_Equation34.bin"/><Relationship Id="rId76" Type="http://schemas.openxmlformats.org/officeDocument/2006/relationships/image" Target="media/image35.emf"/><Relationship Id="rId77" Type="http://schemas.openxmlformats.org/officeDocument/2006/relationships/oleObject" Target="embeddings/Microsoft_Equation35.bin"/><Relationship Id="rId78" Type="http://schemas.openxmlformats.org/officeDocument/2006/relationships/image" Target="media/image36.emf"/><Relationship Id="rId79" Type="http://schemas.openxmlformats.org/officeDocument/2006/relationships/oleObject" Target="embeddings/Microsoft_Equation36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100" Type="http://schemas.openxmlformats.org/officeDocument/2006/relationships/image" Target="media/image47.emf"/><Relationship Id="rId101" Type="http://schemas.openxmlformats.org/officeDocument/2006/relationships/oleObject" Target="embeddings/Microsoft_Equation47.bin"/><Relationship Id="rId102" Type="http://schemas.openxmlformats.org/officeDocument/2006/relationships/image" Target="media/image48.emf"/><Relationship Id="rId103" Type="http://schemas.openxmlformats.org/officeDocument/2006/relationships/oleObject" Target="embeddings/Microsoft_Equation48.bin"/><Relationship Id="rId104" Type="http://schemas.openxmlformats.org/officeDocument/2006/relationships/image" Target="media/image49.emf"/><Relationship Id="rId105" Type="http://schemas.openxmlformats.org/officeDocument/2006/relationships/oleObject" Target="embeddings/Microsoft_Equation49.bin"/><Relationship Id="rId106" Type="http://schemas.openxmlformats.org/officeDocument/2006/relationships/image" Target="media/image50.emf"/><Relationship Id="rId107" Type="http://schemas.openxmlformats.org/officeDocument/2006/relationships/oleObject" Target="embeddings/Microsoft_Equation50.bin"/><Relationship Id="rId108" Type="http://schemas.openxmlformats.org/officeDocument/2006/relationships/image" Target="media/image51.emf"/><Relationship Id="rId109" Type="http://schemas.openxmlformats.org/officeDocument/2006/relationships/oleObject" Target="embeddings/Microsoft_Equation51.bin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40" Type="http://schemas.openxmlformats.org/officeDocument/2006/relationships/image" Target="media/image67.emf"/><Relationship Id="rId141" Type="http://schemas.openxmlformats.org/officeDocument/2006/relationships/oleObject" Target="embeddings/Microsoft_Equation67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793</Words>
  <Characters>4364</Characters>
  <Application>Microsoft Macintosh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Activités, thème factorisation</vt:lpstr>
      <vt:lpstr>Activités, thème factorisation</vt:lpstr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Activités, thème factorisation</dc:title>
  <dc:subject/>
  <dc:creator> </dc:creator>
  <cp:keywords/>
  <dc:description/>
  <cp:lastModifiedBy>Carolyn Kieran-Sauvé</cp:lastModifiedBy>
  <cp:revision>2</cp:revision>
  <cp:lastPrinted>2004-11-18T03:10:00Z</cp:lastPrinted>
  <dcterms:created xsi:type="dcterms:W3CDTF">2018-10-24T15:14:00Z</dcterms:created>
  <dcterms:modified xsi:type="dcterms:W3CDTF">2018-10-24T15:14:00Z</dcterms:modified>
</cp:coreProperties>
</file>