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61" w:rsidRDefault="00FC2E61">
      <w:pPr>
        <w:pStyle w:val="Titre"/>
        <w:jc w:val="left"/>
        <w:rPr>
          <w:b/>
          <w:u w:val="none"/>
          <w:lang w:val="es-MX"/>
        </w:rPr>
      </w:pPr>
      <w:bookmarkStart w:id="0" w:name="_GoBack"/>
      <w:bookmarkEnd w:id="0"/>
      <w:r>
        <w:rPr>
          <w:b/>
          <w:u w:val="none"/>
          <w:lang w:val="es-MX"/>
        </w:rPr>
        <w:t>Nombre:</w:t>
      </w:r>
    </w:p>
    <w:p w:rsidR="00FC2E61" w:rsidRDefault="00FC2E61">
      <w:pPr>
        <w:pStyle w:val="Titre"/>
        <w:jc w:val="left"/>
        <w:rPr>
          <w:b/>
          <w:u w:val="none"/>
          <w:lang w:val="es-MX"/>
        </w:rPr>
      </w:pPr>
      <w:r>
        <w:rPr>
          <w:b/>
          <w:u w:val="none"/>
          <w:lang w:val="es-MX"/>
        </w:rPr>
        <w:t xml:space="preserve">Fecha: </w:t>
      </w:r>
    </w:p>
    <w:p w:rsidR="00FC2E61" w:rsidRDefault="00FC2E61">
      <w:pPr>
        <w:pStyle w:val="Titre4"/>
        <w:rPr>
          <w:b w:val="0"/>
          <w:lang w:val="es-MX"/>
        </w:rPr>
      </w:pPr>
    </w:p>
    <w:p w:rsidR="00FC2E61" w:rsidRDefault="00FC2E61">
      <w:pPr>
        <w:jc w:val="center"/>
        <w:rPr>
          <w:b/>
          <w:lang w:val="es-MX"/>
        </w:rPr>
      </w:pPr>
      <w:r>
        <w:rPr>
          <w:b/>
          <w:lang w:val="es-MX"/>
        </w:rPr>
        <w:t xml:space="preserve">Actividad 5: Suma y diferencia de cubos </w:t>
      </w:r>
    </w:p>
    <w:p w:rsidR="00FC2E61" w:rsidRDefault="00FC2E61">
      <w:pPr>
        <w:rPr>
          <w:b/>
          <w:lang w:val="es-MX"/>
        </w:rPr>
      </w:pPr>
    </w:p>
    <w:p w:rsidR="00FC2E61" w:rsidRDefault="00FC2E61">
      <w:pPr>
        <w:ind w:right="-360"/>
        <w:rPr>
          <w:u w:val="single"/>
          <w:lang w:val="es-MX"/>
        </w:rPr>
      </w:pPr>
    </w:p>
    <w:p w:rsidR="00FC2E61" w:rsidRDefault="00FC2E61">
      <w:pPr>
        <w:ind w:right="-360"/>
        <w:jc w:val="center"/>
        <w:rPr>
          <w:b/>
          <w:lang w:val="es-MX"/>
        </w:rPr>
      </w:pPr>
      <w:r>
        <w:rPr>
          <w:b/>
          <w:lang w:val="es-MX"/>
        </w:rPr>
        <w:t xml:space="preserve">Parte I (con CAS): de la forma factorizada a la forma expandida </w:t>
      </w:r>
    </w:p>
    <w:p w:rsidR="00FC2E61" w:rsidRDefault="00FC2E61">
      <w:pPr>
        <w:ind w:right="-360"/>
        <w:rPr>
          <w:u w:val="single"/>
          <w:lang w:val="es-MX"/>
        </w:rPr>
      </w:pPr>
    </w:p>
    <w:p w:rsidR="00FC2E61" w:rsidRDefault="00FC2E61">
      <w:pPr>
        <w:ind w:right="-360"/>
        <w:rPr>
          <w:lang w:val="es-MX"/>
        </w:rPr>
      </w:pPr>
      <w:r>
        <w:rPr>
          <w:lang w:val="es-MX"/>
        </w:rPr>
        <w:t>Las siguientes formas factorizadas son dif</w:t>
      </w:r>
      <w:r w:rsidR="007B0653">
        <w:rPr>
          <w:lang w:val="es-MX"/>
        </w:rPr>
        <w:t>erentes de aquellas que ya se han abordado. Usa el comando EXPAND de t</w:t>
      </w:r>
      <w:r>
        <w:rPr>
          <w:lang w:val="es-MX"/>
        </w:rPr>
        <w:t xml:space="preserve">u calculadora para investigar si los resultados obtenidos, al efectuar la multiplicación indicada por los factores, presentan alguna regularidad. </w:t>
      </w:r>
    </w:p>
    <w:p w:rsidR="00FC2E61" w:rsidRDefault="00FC2E61">
      <w:pPr>
        <w:ind w:right="-360"/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4959"/>
      </w:tblGrid>
      <w:tr w:rsidR="00FC2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2" w:type="dxa"/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  <w:r>
              <w:rPr>
                <w:lang w:val="es-MX"/>
              </w:rPr>
              <w:t>Forma factorizada</w:t>
            </w:r>
          </w:p>
        </w:tc>
        <w:tc>
          <w:tcPr>
            <w:tcW w:w="4959" w:type="dxa"/>
          </w:tcPr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Forma expandida mostrada por la calculadora </w:t>
            </w: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12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8"/>
                <w:lang w:val="es-MX"/>
              </w:rPr>
              <w:object w:dxaOrig="21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95pt;height:16.8pt" o:ole="" fillcolor="window">
                  <v:imagedata r:id="rId8" o:title=""/>
                </v:shape>
                <o:OLEObject Type="Embed" ProgID="Equation.3" ShapeID="_x0000_i1025" DrawAspect="Content" ObjectID="_1475741270" r:id="rId9"/>
              </w:object>
            </w:r>
          </w:p>
        </w:tc>
        <w:tc>
          <w:tcPr>
            <w:tcW w:w="4959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3312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2. </w:t>
            </w:r>
            <w:r>
              <w:rPr>
                <w:position w:val="-8"/>
                <w:lang w:val="es-MX"/>
              </w:rPr>
              <w:object w:dxaOrig="2100" w:dyaOrig="340">
                <v:shape id="_x0000_i1026" type="#_x0000_t75" style="width:104.95pt;height:16.8pt" o:ole="" fillcolor="window">
                  <v:imagedata r:id="rId10" o:title=""/>
                </v:shape>
                <o:OLEObject Type="Embed" ProgID="Equation.3" ShapeID="_x0000_i1026" DrawAspect="Content" ObjectID="_1475741271" r:id="rId11"/>
              </w:object>
            </w:r>
          </w:p>
        </w:tc>
        <w:tc>
          <w:tcPr>
            <w:tcW w:w="4959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312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8"/>
                <w:lang w:val="es-MX"/>
              </w:rPr>
              <w:object w:dxaOrig="2220" w:dyaOrig="340">
                <v:shape id="_x0000_i1027" type="#_x0000_t75" style="width:111.05pt;height:16.8pt" o:ole="" fillcolor="window">
                  <v:imagedata r:id="rId12" o:title=""/>
                </v:shape>
                <o:OLEObject Type="Embed" ProgID="Equation.3" ShapeID="_x0000_i1027" DrawAspect="Content" ObjectID="_1475741272" r:id="rId13"/>
              </w:object>
            </w:r>
          </w:p>
        </w:tc>
        <w:tc>
          <w:tcPr>
            <w:tcW w:w="4959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trHeight w:val="449"/>
          <w:jc w:val="center"/>
        </w:trPr>
        <w:tc>
          <w:tcPr>
            <w:tcW w:w="3312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4. </w:t>
            </w:r>
            <w:r>
              <w:rPr>
                <w:position w:val="-8"/>
                <w:lang w:val="es-MX"/>
              </w:rPr>
              <w:object w:dxaOrig="2860" w:dyaOrig="360">
                <v:shape id="_x0000_i1028" type="#_x0000_t75" style="width:127.85pt;height:16.15pt" o:ole="" fillcolor="window">
                  <v:imagedata r:id="rId14" o:title=""/>
                </v:shape>
                <o:OLEObject Type="Embed" ProgID="Equation.3" ShapeID="_x0000_i1028" DrawAspect="Content" ObjectID="_1475741273" r:id="rId15"/>
              </w:object>
            </w:r>
          </w:p>
        </w:tc>
        <w:tc>
          <w:tcPr>
            <w:tcW w:w="4959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3312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5. </w:t>
            </w:r>
            <w:r>
              <w:rPr>
                <w:position w:val="-8"/>
                <w:lang w:val="es-MX"/>
              </w:rPr>
              <w:object w:dxaOrig="2080" w:dyaOrig="340">
                <v:shape id="_x0000_i1029" type="#_x0000_t75" style="width:124.5pt;height:20.85pt" o:ole="" fillcolor="window">
                  <v:imagedata r:id="rId16" o:title=""/>
                </v:shape>
                <o:OLEObject Type="Embed" ProgID="Equation.3" ShapeID="_x0000_i1029" DrawAspect="Content" ObjectID="_1475741274" r:id="rId17"/>
              </w:object>
            </w:r>
          </w:p>
        </w:tc>
        <w:tc>
          <w:tcPr>
            <w:tcW w:w="4959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u w:val="single"/>
          <w:lang w:val="es-MX"/>
        </w:rPr>
      </w:pPr>
    </w:p>
    <w:p w:rsidR="00FC2E61" w:rsidRDefault="00FC2E61">
      <w:pPr>
        <w:ind w:right="-360"/>
        <w:rPr>
          <w:u w:val="single"/>
          <w:lang w:val="es-MX"/>
        </w:rPr>
      </w:pPr>
    </w:p>
    <w:p w:rsidR="00FC2E61" w:rsidRDefault="00FC2E61">
      <w:pPr>
        <w:ind w:right="-360"/>
        <w:jc w:val="center"/>
        <w:rPr>
          <w:lang w:val="es-MX"/>
        </w:rPr>
      </w:pPr>
      <w:r>
        <w:rPr>
          <w:u w:val="single"/>
          <w:lang w:val="es-MX"/>
        </w:rPr>
        <w:br w:type="page"/>
      </w:r>
      <w:r>
        <w:rPr>
          <w:b/>
          <w:lang w:val="es-MX"/>
        </w:rPr>
        <w:lastRenderedPageBreak/>
        <w:t>Parte II (con papel y lápiz, así como con CAS): Construcción y verificación de una regla algebraica general</w:t>
      </w:r>
    </w:p>
    <w:p w:rsidR="00FC2E61" w:rsidRDefault="00FC2E61">
      <w:pPr>
        <w:ind w:right="-360"/>
        <w:rPr>
          <w:u w:val="single"/>
          <w:lang w:val="es-MX"/>
        </w:rPr>
      </w:pPr>
    </w:p>
    <w:p w:rsidR="00FC2E61" w:rsidRDefault="00FC2E61">
      <w:pPr>
        <w:pStyle w:val="Corpsdetexte"/>
        <w:spacing w:after="120"/>
        <w:ind w:left="284" w:right="-357" w:hanging="284"/>
        <w:rPr>
          <w:lang w:val="es-MX"/>
        </w:rPr>
      </w:pPr>
      <w:r>
        <w:rPr>
          <w:i/>
          <w:lang w:val="es-MX"/>
        </w:rPr>
        <w:t xml:space="preserve">a) </w:t>
      </w:r>
      <w:r w:rsidR="007B0653">
        <w:rPr>
          <w:lang w:val="es-MX"/>
        </w:rPr>
        <w:t>Observa</w:t>
      </w:r>
      <w:r>
        <w:rPr>
          <w:lang w:val="es-MX"/>
        </w:rPr>
        <w:t xml:space="preserve"> la forma de cada uno de los resultados mostrados en la pantalla de la calculadora. ¿Cómo es esta forma relacionada con los fac</w:t>
      </w:r>
      <w:r w:rsidR="007B0653">
        <w:rPr>
          <w:lang w:val="es-MX"/>
        </w:rPr>
        <w:t>tores correspondientes? Describe</w:t>
      </w:r>
      <w:r>
        <w:rPr>
          <w:lang w:val="es-MX"/>
        </w:rPr>
        <w:t xml:space="preserve"> esta relación. </w:t>
      </w: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pStyle w:val="Corpsdetexte"/>
        <w:spacing w:after="120"/>
        <w:ind w:left="284" w:right="-357" w:hanging="284"/>
        <w:rPr>
          <w:lang w:val="es-MX"/>
        </w:rPr>
      </w:pPr>
      <w:r>
        <w:rPr>
          <w:i/>
          <w:lang w:val="es-MX"/>
        </w:rPr>
        <w:t xml:space="preserve">b) </w:t>
      </w:r>
      <w:r w:rsidR="007B0653">
        <w:rPr>
          <w:lang w:val="es-MX"/>
        </w:rPr>
        <w:t>Establece</w:t>
      </w:r>
      <w:r>
        <w:rPr>
          <w:lang w:val="es-MX"/>
        </w:rPr>
        <w:t xml:space="preserve"> la regularidad o los patrones que haya</w:t>
      </w:r>
      <w:r w:rsidR="007B0653">
        <w:rPr>
          <w:lang w:val="es-MX"/>
        </w:rPr>
        <w:t>s</w:t>
      </w:r>
      <w:r>
        <w:rPr>
          <w:lang w:val="es-MX"/>
        </w:rPr>
        <w:t xml:space="preserve"> observado (a través de los cinco ejemplos precedentes) en términos de </w:t>
      </w:r>
      <w:r>
        <w:rPr>
          <w:u w:val="single"/>
          <w:lang w:val="es-MX"/>
        </w:rPr>
        <w:t>dos reglas algebraicas generales</w:t>
      </w:r>
      <w:r>
        <w:rPr>
          <w:lang w:val="es-MX"/>
        </w:rPr>
        <w:t xml:space="preserve">. </w:t>
      </w: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Style w:val="Corpsdetexte"/>
        <w:rPr>
          <w:i/>
          <w:lang w:val="es-MX"/>
        </w:rPr>
      </w:pPr>
    </w:p>
    <w:p w:rsidR="00FC2E61" w:rsidRDefault="00FC2E61">
      <w:pPr>
        <w:pStyle w:val="Corpsdetexte"/>
        <w:spacing w:after="120"/>
        <w:ind w:right="-357"/>
        <w:rPr>
          <w:lang w:val="es-MX"/>
        </w:rPr>
      </w:pPr>
      <w:r>
        <w:rPr>
          <w:i/>
          <w:lang w:val="es-MX"/>
        </w:rPr>
        <w:t xml:space="preserve">c) </w:t>
      </w:r>
      <w:r w:rsidR="007B0653">
        <w:rPr>
          <w:lang w:val="es-MX"/>
        </w:rPr>
        <w:t>Usa</w:t>
      </w:r>
      <w:r>
        <w:rPr>
          <w:lang w:val="es-MX"/>
        </w:rPr>
        <w:t xml:space="preserve"> papel y lápiz para mos</w:t>
      </w:r>
      <w:r w:rsidR="007B0653">
        <w:rPr>
          <w:lang w:val="es-MX"/>
        </w:rPr>
        <w:t>trar que las reglas que encontraste</w:t>
      </w:r>
      <w:r>
        <w:rPr>
          <w:lang w:val="es-MX"/>
        </w:rPr>
        <w:t xml:space="preserve">, en la Pregunta </w:t>
      </w:r>
      <w:r>
        <w:rPr>
          <w:i/>
          <w:lang w:val="es-MX"/>
        </w:rPr>
        <w:t>b</w:t>
      </w:r>
      <w:r>
        <w:rPr>
          <w:lang w:val="es-MX"/>
        </w:rPr>
        <w:t xml:space="preserve"> precedente, funcionan.</w:t>
      </w: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tabs>
          <w:tab w:val="left" w:pos="9090"/>
        </w:tabs>
        <w:ind w:left="426" w:hanging="426"/>
        <w:rPr>
          <w:lang w:val="es-MX"/>
        </w:rPr>
      </w:pPr>
      <w:r>
        <w:rPr>
          <w:i/>
          <w:lang w:val="es-MX"/>
        </w:rPr>
        <w:t>d)</w:t>
      </w:r>
      <w:r>
        <w:rPr>
          <w:lang w:val="es-MX"/>
        </w:rPr>
        <w:t xml:space="preserve"> ¿Cómo usaría</w:t>
      </w:r>
      <w:r w:rsidR="007B0653">
        <w:rPr>
          <w:lang w:val="es-MX"/>
        </w:rPr>
        <w:t>s t</w:t>
      </w:r>
      <w:r>
        <w:rPr>
          <w:lang w:val="es-MX"/>
        </w:rPr>
        <w:t>u calculadora para verificar las regl</w:t>
      </w:r>
      <w:r w:rsidR="007B0653">
        <w:rPr>
          <w:lang w:val="es-MX"/>
        </w:rPr>
        <w:t>as algebraicas que obtuviste</w:t>
      </w:r>
      <w:r>
        <w:rPr>
          <w:lang w:val="es-MX"/>
        </w:rPr>
        <w:t xml:space="preserve"> de la Pregunta </w:t>
      </w:r>
      <w:r>
        <w:rPr>
          <w:i/>
          <w:lang w:val="es-MX"/>
        </w:rPr>
        <w:t>b</w:t>
      </w:r>
      <w:r w:rsidR="007B0653">
        <w:rPr>
          <w:lang w:val="es-MX"/>
        </w:rPr>
        <w:t xml:space="preserve"> precedente? Usa</w:t>
      </w:r>
      <w:r>
        <w:rPr>
          <w:lang w:val="es-MX"/>
        </w:rPr>
        <w:t xml:space="preserve"> l</w:t>
      </w:r>
      <w:r w:rsidR="007B0653">
        <w:rPr>
          <w:lang w:val="es-MX"/>
        </w:rPr>
        <w:t>a tabla siguiente para mostrar t</w:t>
      </w:r>
      <w:r>
        <w:rPr>
          <w:lang w:val="es-MX"/>
        </w:rPr>
        <w:t xml:space="preserve">u trabajo. </w:t>
      </w:r>
    </w:p>
    <w:p w:rsidR="00FC2E61" w:rsidRDefault="00FC2E61">
      <w:pPr>
        <w:ind w:right="-360"/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968"/>
      </w:tblGrid>
      <w:tr w:rsidR="00FC2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bottom w:val="single" w:sz="4" w:space="0" w:color="auto"/>
            </w:tcBorders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Expresión introducida en la CAS </w:t>
            </w:r>
          </w:p>
        </w:tc>
        <w:tc>
          <w:tcPr>
            <w:tcW w:w="4968" w:type="dxa"/>
            <w:tcBorders>
              <w:bottom w:val="single" w:sz="4" w:space="0" w:color="auto"/>
            </w:tcBorders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Resultado mostrado en la pantalla de la CAS </w:t>
            </w: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bottom w:val="nil"/>
            </w:tcBorders>
          </w:tcPr>
          <w:p w:rsidR="00FC2E61" w:rsidRDefault="00FC2E61">
            <w:pPr>
              <w:ind w:right="-360"/>
              <w:rPr>
                <w:sz w:val="18"/>
                <w:lang w:val="es-MX"/>
              </w:rPr>
            </w:pPr>
          </w:p>
        </w:tc>
        <w:tc>
          <w:tcPr>
            <w:tcW w:w="4968" w:type="dxa"/>
            <w:tcBorders>
              <w:bottom w:val="nil"/>
            </w:tcBorders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FC2E61" w:rsidRDefault="00FC2E61">
            <w:pPr>
              <w:ind w:right="-360"/>
              <w:rPr>
                <w:sz w:val="18"/>
                <w:lang w:val="es-MX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FC2E61" w:rsidRDefault="00FC2E61">
            <w:pPr>
              <w:ind w:right="-360"/>
              <w:jc w:val="center"/>
              <w:rPr>
                <w:vertAlign w:val="superscript"/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FC2E61" w:rsidRDefault="00FC2E61">
            <w:pPr>
              <w:ind w:right="-360"/>
              <w:rPr>
                <w:sz w:val="18"/>
                <w:lang w:val="es-MX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FC2E61" w:rsidRDefault="00FC2E61">
            <w:pPr>
              <w:ind w:right="-360"/>
              <w:rPr>
                <w:sz w:val="18"/>
                <w:lang w:val="es-MX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tcBorders>
              <w:top w:val="nil"/>
              <w:bottom w:val="nil"/>
            </w:tcBorders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</w:p>
        </w:tc>
        <w:tc>
          <w:tcPr>
            <w:tcW w:w="4968" w:type="dxa"/>
            <w:tcBorders>
              <w:top w:val="nil"/>
              <w:bottom w:val="nil"/>
            </w:tcBorders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rPr>
          <w:trHeight w:val="3519"/>
          <w:jc w:val="center"/>
        </w:trPr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:rsidR="00FC2E61" w:rsidRDefault="00FC2E61">
            <w:pPr>
              <w:ind w:right="-360"/>
              <w:rPr>
                <w:lang w:val="es-MX"/>
              </w:rPr>
            </w:pPr>
          </w:p>
        </w:tc>
        <w:tc>
          <w:tcPr>
            <w:tcW w:w="4968" w:type="dxa"/>
            <w:tcBorders>
              <w:top w:val="nil"/>
              <w:bottom w:val="single" w:sz="4" w:space="0" w:color="auto"/>
            </w:tcBorders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u w:val="single"/>
          <w:lang w:val="es-MX"/>
        </w:rPr>
      </w:pPr>
    </w:p>
    <w:p w:rsidR="00FC2E61" w:rsidRDefault="00FC2E61">
      <w:pPr>
        <w:spacing w:after="120"/>
        <w:ind w:left="284" w:right="-357" w:hanging="284"/>
        <w:rPr>
          <w:lang w:val="es-MX"/>
        </w:rPr>
      </w:pPr>
      <w:r>
        <w:rPr>
          <w:i/>
          <w:lang w:val="es-MX"/>
        </w:rPr>
        <w:t>e)</w:t>
      </w:r>
      <w:r>
        <w:rPr>
          <w:lang w:val="es-MX"/>
        </w:rPr>
        <w:t xml:space="preserve"> ¿Hay alguna conexión entre: (i) las reglas que obt</w:t>
      </w:r>
      <w:r w:rsidR="007B0653">
        <w:rPr>
          <w:lang w:val="es-MX"/>
        </w:rPr>
        <w:t>uviste</w:t>
      </w:r>
      <w:r>
        <w:rPr>
          <w:lang w:val="es-MX"/>
        </w:rPr>
        <w:t xml:space="preserve"> y (ii) las ecuaciones formadas por expresiones e</w:t>
      </w:r>
      <w:r w:rsidR="007B0653">
        <w:rPr>
          <w:lang w:val="es-MX"/>
        </w:rPr>
        <w:t>quivalentes? Por favor, explica</w:t>
      </w:r>
      <w:r>
        <w:rPr>
          <w:lang w:val="es-MX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FC2E61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pStyle w:val="Titre2"/>
        <w:pBdr>
          <w:top w:val="single" w:sz="12" w:space="1" w:color="auto"/>
          <w:bottom w:val="single" w:sz="12" w:space="1" w:color="auto"/>
        </w:pBdr>
        <w:rPr>
          <w:lang w:val="es-MX"/>
        </w:rPr>
      </w:pPr>
      <w:r>
        <w:rPr>
          <w:lang w:val="es-MX"/>
        </w:rPr>
        <w:t>Discusión en el salón de clases de las Partes I y II</w:t>
      </w:r>
    </w:p>
    <w:p w:rsidR="00FC2E61" w:rsidRDefault="00FC2E61">
      <w:pPr>
        <w:ind w:right="-360"/>
        <w:rPr>
          <w:u w:val="single"/>
          <w:lang w:val="es-MX"/>
        </w:rPr>
      </w:pPr>
    </w:p>
    <w:p w:rsidR="00FC2E61" w:rsidRDefault="00FC2E61">
      <w:pPr>
        <w:pStyle w:val="Titre5"/>
        <w:jc w:val="center"/>
        <w:rPr>
          <w:b/>
          <w:u w:val="none"/>
          <w:lang w:val="es-MX"/>
        </w:rPr>
      </w:pPr>
      <w:r>
        <w:rPr>
          <w:lang w:val="es-MX"/>
        </w:rPr>
        <w:br w:type="page"/>
      </w:r>
      <w:r>
        <w:rPr>
          <w:b/>
          <w:u w:val="none"/>
          <w:lang w:val="es-MX"/>
        </w:rPr>
        <w:lastRenderedPageBreak/>
        <w:t>Parte III (con papel y lápiz): de la forma expandida a la forma factorizada</w:t>
      </w:r>
    </w:p>
    <w:p w:rsidR="00FC2E61" w:rsidRDefault="00FC2E61">
      <w:pPr>
        <w:rPr>
          <w:lang w:val="es-MX"/>
        </w:rPr>
      </w:pPr>
    </w:p>
    <w:p w:rsidR="00FC2E61" w:rsidRDefault="007B0653">
      <w:pPr>
        <w:spacing w:after="120"/>
        <w:ind w:left="425" w:right="-357" w:hanging="425"/>
        <w:rPr>
          <w:lang w:val="es-MX"/>
        </w:rPr>
      </w:pPr>
      <w:r>
        <w:rPr>
          <w:lang w:val="es-MX"/>
        </w:rPr>
        <w:t>(A) Factoriza</w:t>
      </w:r>
      <w:r w:rsidR="00FC2E61">
        <w:rPr>
          <w:lang w:val="es-MX"/>
        </w:rPr>
        <w:t xml:space="preserve"> cada una de las siguientes expresiones, usando </w:t>
      </w:r>
      <w:r w:rsidR="00FC2E61">
        <w:rPr>
          <w:u w:val="single"/>
          <w:lang w:val="es-MX"/>
        </w:rPr>
        <w:t>sólo</w:t>
      </w:r>
      <w:r>
        <w:rPr>
          <w:lang w:val="es-MX"/>
        </w:rPr>
        <w:t xml:space="preserve"> papel y lápiz. Muestra todo t</w:t>
      </w:r>
      <w:r w:rsidR="00FC2E61">
        <w:rPr>
          <w:lang w:val="es-MX"/>
        </w:rPr>
        <w:t xml:space="preserve">u trabajo en la parte derecha de las columnas de abajo: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398"/>
      </w:tblGrid>
      <w:tr w:rsidR="00FC2E61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  <w:r>
              <w:rPr>
                <w:lang w:val="es-MX"/>
              </w:rPr>
              <w:t>Expresión dada</w:t>
            </w:r>
          </w:p>
        </w:tc>
        <w:tc>
          <w:tcPr>
            <w:tcW w:w="7398" w:type="dxa"/>
          </w:tcPr>
          <w:p w:rsidR="00FC2E61" w:rsidRDefault="00FC2E61">
            <w:pPr>
              <w:ind w:right="-360"/>
              <w:jc w:val="center"/>
              <w:rPr>
                <w:lang w:val="es-MX"/>
              </w:rPr>
            </w:pPr>
            <w:r>
              <w:rPr>
                <w:lang w:val="es-MX"/>
              </w:rPr>
              <w:t>Trabajo involucrado en la factorización de la expresión dada</w:t>
            </w:r>
          </w:p>
        </w:tc>
      </w:tr>
      <w:tr w:rsidR="00FC2E61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1. </w:t>
            </w:r>
            <w:r>
              <w:rPr>
                <w:position w:val="-2"/>
                <w:lang w:val="es-MX"/>
              </w:rPr>
              <w:object w:dxaOrig="920" w:dyaOrig="280">
                <v:shape id="_x0000_i1030" type="#_x0000_t75" style="width:45.75pt;height:14.15pt" o:ole="" fillcolor="window">
                  <v:imagedata r:id="rId18" o:title=""/>
                </v:shape>
                <o:OLEObject Type="Embed" ProgID="Equation.3" ShapeID="_x0000_i1030" DrawAspect="Content" ObjectID="_1475741275" r:id="rId19"/>
              </w:object>
            </w:r>
          </w:p>
        </w:tc>
        <w:tc>
          <w:tcPr>
            <w:tcW w:w="7398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2. </w:t>
            </w:r>
            <w:r>
              <w:rPr>
                <w:position w:val="-4"/>
                <w:lang w:val="es-MX"/>
              </w:rPr>
              <w:object w:dxaOrig="1100" w:dyaOrig="280">
                <v:shape id="_x0000_i1031" type="#_x0000_t75" style="width:63.95pt;height:16.15pt" o:ole="" fillcolor="window">
                  <v:imagedata r:id="rId20" o:title=""/>
                </v:shape>
                <o:OLEObject Type="Embed" ProgID="Equation.3" ShapeID="_x0000_i1031" DrawAspect="Content" ObjectID="_1475741276" r:id="rId21"/>
              </w:object>
            </w: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  <w:tc>
          <w:tcPr>
            <w:tcW w:w="7398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  <w:tr w:rsidR="00FC2E61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FC2E61" w:rsidRDefault="00FC2E61">
            <w:pPr>
              <w:ind w:right="-360"/>
              <w:rPr>
                <w:lang w:val="es-MX"/>
              </w:rPr>
            </w:pPr>
            <w:r>
              <w:rPr>
                <w:lang w:val="es-MX"/>
              </w:rPr>
              <w:t xml:space="preserve">3. </w:t>
            </w:r>
            <w:r>
              <w:rPr>
                <w:position w:val="-8"/>
                <w:lang w:val="es-MX"/>
              </w:rPr>
              <w:object w:dxaOrig="1940" w:dyaOrig="340">
                <v:shape id="_x0000_i1032" type="#_x0000_t75" style="width:96.9pt;height:16.8pt" o:ole="" fillcolor="window">
                  <v:imagedata r:id="rId22" o:title=""/>
                </v:shape>
                <o:OLEObject Type="Embed" ProgID="Equation.3" ShapeID="_x0000_i1032" DrawAspect="Content" ObjectID="_1475741277" r:id="rId23"/>
              </w:object>
            </w: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  <w:tc>
          <w:tcPr>
            <w:tcW w:w="7398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lang w:val="es-MX"/>
        </w:rPr>
      </w:pPr>
    </w:p>
    <w:p w:rsidR="00FC2E61" w:rsidRDefault="007B0653">
      <w:pPr>
        <w:pStyle w:val="Corpsdetex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284" w:right="-357" w:hanging="284"/>
        <w:rPr>
          <w:lang w:val="es-MX"/>
        </w:rPr>
      </w:pPr>
      <w:r>
        <w:rPr>
          <w:lang w:val="es-MX"/>
        </w:rPr>
        <w:t>4. Explica cómo usaste</w:t>
      </w:r>
      <w:r w:rsidR="00FC2E61">
        <w:rPr>
          <w:lang w:val="es-MX"/>
        </w:rPr>
        <w:t xml:space="preserve"> las identidades de la suma y de la diferencia de cubos para factorizar las expresiones precedentes.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FC2E61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lang w:val="es-MX"/>
        </w:rPr>
      </w:pPr>
    </w:p>
    <w:p w:rsidR="00FC2E61" w:rsidRDefault="00FC2E61">
      <w:pPr>
        <w:spacing w:after="120"/>
        <w:ind w:right="-357"/>
        <w:rPr>
          <w:lang w:val="es-MX"/>
        </w:rPr>
      </w:pPr>
      <w:r>
        <w:rPr>
          <w:lang w:val="es-MX"/>
        </w:rPr>
        <w:br w:type="page"/>
      </w:r>
      <w:r w:rsidR="007B0653">
        <w:rPr>
          <w:lang w:val="es-MX"/>
        </w:rPr>
        <w:lastRenderedPageBreak/>
        <w:t>(B) 1. Factoriza</w:t>
      </w:r>
      <w:r>
        <w:rPr>
          <w:lang w:val="es-MX"/>
        </w:rPr>
        <w:t xml:space="preserve"> esta expresión, usando papel y lápiz: </w:t>
      </w:r>
      <w:r>
        <w:rPr>
          <w:position w:val="-2"/>
          <w:lang w:val="es-MX"/>
        </w:rPr>
        <w:object w:dxaOrig="740" w:dyaOrig="260">
          <v:shape id="_x0000_i1033" type="#_x0000_t75" style="width:48.45pt;height:16.15pt" o:ole="" fillcolor="window">
            <v:imagedata r:id="rId24" o:title=""/>
          </v:shape>
          <o:OLEObject Type="Embed" ProgID="Equation.3" ShapeID="_x0000_i1033" DrawAspect="Content" ObjectID="_1475741278" r:id="rId25"/>
        </w:object>
      </w:r>
      <w:r>
        <w:rPr>
          <w:lang w:val="es-MX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FC2E61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lang w:val="es-MX"/>
        </w:rPr>
      </w:pPr>
    </w:p>
    <w:p w:rsidR="00FC2E61" w:rsidRDefault="007B0653">
      <w:pPr>
        <w:spacing w:after="120"/>
        <w:ind w:left="284" w:right="-357" w:hanging="284"/>
        <w:rPr>
          <w:lang w:val="es-MX"/>
        </w:rPr>
      </w:pPr>
      <w:r>
        <w:rPr>
          <w:lang w:val="es-MX"/>
        </w:rPr>
        <w:t>2. ¿Qué identidades t</w:t>
      </w:r>
      <w:r w:rsidR="00FC2E61">
        <w:rPr>
          <w:lang w:val="es-MX"/>
        </w:rPr>
        <w:t>e ayudaron a factorizar la expresión de la Pregunta B 1</w:t>
      </w:r>
      <w:r>
        <w:rPr>
          <w:lang w:val="es-MX"/>
        </w:rPr>
        <w:t xml:space="preserve"> precedente? Por favor, explica cómo aplicaste</w:t>
      </w:r>
      <w:r w:rsidR="00FC2E61">
        <w:rPr>
          <w:lang w:val="es-MX"/>
        </w:rPr>
        <w:t xml:space="preserve"> estas identidades.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FC2E61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lang w:val="es-MX"/>
        </w:rPr>
      </w:pPr>
    </w:p>
    <w:p w:rsidR="00FC2E61" w:rsidRDefault="007B0653">
      <w:pPr>
        <w:spacing w:after="120"/>
        <w:ind w:right="-357"/>
        <w:rPr>
          <w:lang w:val="es-MX"/>
        </w:rPr>
      </w:pPr>
      <w:r>
        <w:rPr>
          <w:lang w:val="es-MX"/>
        </w:rPr>
        <w:t>3. Factoriza</w:t>
      </w:r>
      <w:r w:rsidR="00FC2E61">
        <w:rPr>
          <w:lang w:val="es-MX"/>
        </w:rPr>
        <w:t xml:space="preserve"> la expresión, usando papel y lápiz: </w:t>
      </w:r>
      <w:r w:rsidR="00FC2E61">
        <w:rPr>
          <w:position w:val="-2"/>
          <w:lang w:val="es-MX"/>
        </w:rPr>
        <w:object w:dxaOrig="900" w:dyaOrig="280">
          <v:shape id="_x0000_i1034" type="#_x0000_t75" style="width:48.45pt;height:14.15pt" o:ole="" fillcolor="window">
            <v:imagedata r:id="rId26" o:title=""/>
          </v:shape>
          <o:OLEObject Type="Embed" ProgID="Equation.3" ShapeID="_x0000_i1034" DrawAspect="Content" ObjectID="_1475741279" r:id="rId27"/>
        </w:object>
      </w:r>
      <w:r w:rsidR="00FC2E61">
        <w:rPr>
          <w:lang w:val="es-MX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FC2E61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lang w:val="es-MX"/>
        </w:rPr>
      </w:pPr>
    </w:p>
    <w:p w:rsidR="00FC2E61" w:rsidRDefault="007B0653">
      <w:pPr>
        <w:spacing w:after="120"/>
        <w:ind w:left="284" w:right="-357" w:hanging="284"/>
        <w:rPr>
          <w:lang w:val="es-MX"/>
        </w:rPr>
      </w:pPr>
      <w:r>
        <w:rPr>
          <w:lang w:val="es-MX"/>
        </w:rPr>
        <w:t>4. ¿Qué identidades t</w:t>
      </w:r>
      <w:r w:rsidR="00FC2E61">
        <w:rPr>
          <w:lang w:val="es-MX"/>
        </w:rPr>
        <w:t>e ayudaron a factorizar la expresión</w:t>
      </w:r>
      <w:r>
        <w:rPr>
          <w:lang w:val="es-MX"/>
        </w:rPr>
        <w:t xml:space="preserve"> precedente? Por favor, explica cómo aplicaste</w:t>
      </w:r>
      <w:r w:rsidR="00FC2E61">
        <w:rPr>
          <w:lang w:val="es-MX"/>
        </w:rPr>
        <w:t xml:space="preserve"> estas identidades.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FC2E61">
        <w:tblPrEx>
          <w:tblCellMar>
            <w:top w:w="0" w:type="dxa"/>
            <w:bottom w:w="0" w:type="dxa"/>
          </w:tblCellMar>
        </w:tblPrEx>
        <w:tc>
          <w:tcPr>
            <w:tcW w:w="9936" w:type="dxa"/>
          </w:tcPr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  <w:p w:rsidR="00FC2E61" w:rsidRDefault="00FC2E61">
            <w:pPr>
              <w:ind w:right="-360"/>
              <w:rPr>
                <w:lang w:val="es-MX"/>
              </w:rPr>
            </w:pPr>
          </w:p>
        </w:tc>
      </w:tr>
    </w:tbl>
    <w:p w:rsidR="00FC2E61" w:rsidRDefault="00FC2E61">
      <w:pPr>
        <w:ind w:right="-360"/>
        <w:rPr>
          <w:lang w:val="es-MX"/>
        </w:rPr>
      </w:pPr>
    </w:p>
    <w:p w:rsidR="00FC2E61" w:rsidRDefault="00FC2E61">
      <w:pPr>
        <w:pStyle w:val="Titre2"/>
        <w:pBdr>
          <w:top w:val="single" w:sz="12" w:space="1" w:color="auto"/>
          <w:bottom w:val="single" w:sz="12" w:space="1" w:color="auto"/>
        </w:pBdr>
        <w:rPr>
          <w:lang w:val="es-MX"/>
        </w:rPr>
      </w:pPr>
      <w:r>
        <w:rPr>
          <w:lang w:val="es-MX"/>
        </w:rPr>
        <w:t>Discusión en el salón de clases de la Parte III, A y B</w:t>
      </w:r>
    </w:p>
    <w:p w:rsidR="00FC2E61" w:rsidRDefault="00FC2E61">
      <w:pPr>
        <w:jc w:val="center"/>
        <w:rPr>
          <w:b/>
          <w:lang w:val="es-MX"/>
        </w:rPr>
      </w:pPr>
      <w:r>
        <w:rPr>
          <w:lang w:val="es-MX"/>
        </w:rPr>
        <w:br w:type="page"/>
      </w:r>
      <w:r>
        <w:rPr>
          <w:b/>
          <w:lang w:val="es-MX"/>
        </w:rPr>
        <w:lastRenderedPageBreak/>
        <w:t xml:space="preserve">Parte IV (Tarea </w:t>
      </w:r>
      <w:r w:rsidR="00770D5A">
        <w:rPr>
          <w:b/>
          <w:lang w:val="es-MX"/>
        </w:rPr>
        <w:t xml:space="preserve">de </w:t>
      </w:r>
      <w:r>
        <w:rPr>
          <w:b/>
          <w:lang w:val="es-MX"/>
        </w:rPr>
        <w:t xml:space="preserve">desafío con papel y lápiz): aplicación de las identidades </w:t>
      </w:r>
    </w:p>
    <w:p w:rsidR="00FC2E61" w:rsidRDefault="00FC2E61">
      <w:pPr>
        <w:ind w:right="-360"/>
        <w:rPr>
          <w:u w:val="single"/>
          <w:lang w:val="es-MX"/>
        </w:rPr>
      </w:pPr>
    </w:p>
    <w:p w:rsidR="00FC2E61" w:rsidRDefault="00FC2E61">
      <w:pPr>
        <w:ind w:right="-360"/>
        <w:rPr>
          <w:lang w:val="es-MX"/>
        </w:rPr>
      </w:pPr>
      <w:r>
        <w:rPr>
          <w:lang w:val="es-MX"/>
        </w:rPr>
        <w:t>Problema 1:</w:t>
      </w: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  <w:r>
        <w:rPr>
          <w:lang w:val="es-MX"/>
        </w:rPr>
        <w:t xml:space="preserve">Pierre afirma que: “Para cualesquier par de enteros cuya diferencia sea 2, la diferencia de sus cubos es siempre un número entero par”. </w:t>
      </w:r>
    </w:p>
    <w:p w:rsidR="00FC2E61" w:rsidRDefault="00FC2E61">
      <w:pPr>
        <w:ind w:right="-360"/>
        <w:rPr>
          <w:lang w:val="es-MX"/>
        </w:rPr>
      </w:pPr>
    </w:p>
    <w:p w:rsidR="00FC2E61" w:rsidRDefault="007B0653">
      <w:pPr>
        <w:ind w:right="-360"/>
        <w:rPr>
          <w:lang w:val="es-MX"/>
        </w:rPr>
      </w:pPr>
      <w:r>
        <w:rPr>
          <w:lang w:val="es-MX"/>
        </w:rPr>
        <w:t>Argumenta</w:t>
      </w:r>
      <w:r w:rsidR="00FC2E61">
        <w:rPr>
          <w:lang w:val="es-MX"/>
        </w:rPr>
        <w:t xml:space="preserve"> a favor o en contra de </w:t>
      </w:r>
      <w:r>
        <w:rPr>
          <w:lang w:val="es-MX"/>
        </w:rPr>
        <w:t>la afirmación de Pierre. Muestra</w:t>
      </w:r>
      <w:r w:rsidR="00FC2E61">
        <w:rPr>
          <w:lang w:val="es-MX"/>
        </w:rPr>
        <w:t xml:space="preserve"> </w:t>
      </w:r>
      <w:r>
        <w:rPr>
          <w:lang w:val="es-MX"/>
        </w:rPr>
        <w:t>t</w:t>
      </w:r>
      <w:r w:rsidR="00FC2E61">
        <w:rPr>
          <w:lang w:val="es-MX"/>
        </w:rPr>
        <w:t>u trabajo en el espacio siguiente.</w:t>
      </w: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  <w:r>
        <w:rPr>
          <w:lang w:val="es-MX"/>
        </w:rPr>
        <w:t xml:space="preserve">Problema 2: </w:t>
      </w: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ind w:right="-360"/>
        <w:rPr>
          <w:lang w:val="es-MX"/>
        </w:rPr>
      </w:pPr>
      <w:r>
        <w:rPr>
          <w:lang w:val="es-MX"/>
        </w:rPr>
        <w:t xml:space="preserve">Eric hace la siguiente afirmación: “Si a cualquier </w:t>
      </w:r>
      <w:r w:rsidR="00167BCA">
        <w:rPr>
          <w:lang w:val="es-MX"/>
        </w:rPr>
        <w:t xml:space="preserve">número </w:t>
      </w:r>
      <w:r>
        <w:rPr>
          <w:lang w:val="es-MX"/>
        </w:rPr>
        <w:t xml:space="preserve">entero obtenido de la potencia 6 de otro número entero se le resta 1, entonces el resultado es siempre divisible por el número entero que fue elevado a la potencia 6 más 1, así como por ese entero menos 1”. </w:t>
      </w:r>
    </w:p>
    <w:p w:rsidR="00FC2E61" w:rsidRDefault="00FC2E61">
      <w:pPr>
        <w:ind w:right="-360"/>
        <w:rPr>
          <w:lang w:val="es-MX"/>
        </w:rPr>
      </w:pPr>
    </w:p>
    <w:p w:rsidR="00FC2E61" w:rsidRDefault="007B0653">
      <w:pPr>
        <w:ind w:right="-360"/>
        <w:rPr>
          <w:lang w:val="es-MX"/>
        </w:rPr>
      </w:pPr>
      <w:r>
        <w:rPr>
          <w:lang w:val="es-MX"/>
        </w:rPr>
        <w:t>Argumenta</w:t>
      </w:r>
      <w:r w:rsidR="00FC2E61">
        <w:rPr>
          <w:lang w:val="es-MX"/>
        </w:rPr>
        <w:t xml:space="preserve"> a favor o en contra d</w:t>
      </w:r>
      <w:r>
        <w:rPr>
          <w:lang w:val="es-MX"/>
        </w:rPr>
        <w:t>e la afirmación de Eric. Muestra t</w:t>
      </w:r>
      <w:r w:rsidR="00FC2E61">
        <w:rPr>
          <w:lang w:val="es-MX"/>
        </w:rPr>
        <w:t>u trabajo en el espacio de abajo.</w:t>
      </w:r>
    </w:p>
    <w:p w:rsidR="00FC2E61" w:rsidRDefault="00FC2E61">
      <w:pP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p w:rsidR="00FC2E61" w:rsidRDefault="00FC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60"/>
        <w:rPr>
          <w:lang w:val="es-MX"/>
        </w:rPr>
      </w:pPr>
    </w:p>
    <w:sectPr w:rsidR="00FC2E61">
      <w:footerReference w:type="even" r:id="rId28"/>
      <w:footerReference w:type="default" r:id="rId29"/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D9" w:rsidRDefault="007D54D9">
      <w:r>
        <w:separator/>
      </w:r>
    </w:p>
  </w:endnote>
  <w:endnote w:type="continuationSeparator" w:id="0">
    <w:p w:rsidR="007D54D9" w:rsidRDefault="007D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A" w:rsidRDefault="00167BC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67BCA" w:rsidRDefault="00167BC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A" w:rsidRDefault="00167BC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429B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67BCA" w:rsidRDefault="00167BC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D9" w:rsidRDefault="007D54D9">
      <w:r>
        <w:separator/>
      </w:r>
    </w:p>
  </w:footnote>
  <w:footnote w:type="continuationSeparator" w:id="0">
    <w:p w:rsidR="007D54D9" w:rsidRDefault="007D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9A7"/>
    <w:multiLevelType w:val="hybridMultilevel"/>
    <w:tmpl w:val="A0B8283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7419F7"/>
    <w:multiLevelType w:val="hybridMultilevel"/>
    <w:tmpl w:val="7876E5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E309F"/>
    <w:multiLevelType w:val="hybridMultilevel"/>
    <w:tmpl w:val="E7B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E03A9"/>
    <w:multiLevelType w:val="hybridMultilevel"/>
    <w:tmpl w:val="4CB2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860B5C"/>
    <w:multiLevelType w:val="hybridMultilevel"/>
    <w:tmpl w:val="F8128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A2C78"/>
    <w:multiLevelType w:val="hybridMultilevel"/>
    <w:tmpl w:val="803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35093D"/>
    <w:multiLevelType w:val="hybridMultilevel"/>
    <w:tmpl w:val="2324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F82352"/>
    <w:multiLevelType w:val="hybridMultilevel"/>
    <w:tmpl w:val="84BA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53"/>
    <w:rsid w:val="00167BCA"/>
    <w:rsid w:val="00770D5A"/>
    <w:rsid w:val="007B0653"/>
    <w:rsid w:val="007D54D9"/>
    <w:rsid w:val="008429B5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fr-CA" w:eastAsia="es-ES"/>
    </w:rPr>
  </w:style>
  <w:style w:type="paragraph" w:styleId="Titre1">
    <w:name w:val="heading 1"/>
    <w:basedOn w:val="Normal"/>
    <w:next w:val="Normal"/>
    <w:qFormat/>
    <w:pPr>
      <w:keepNext/>
      <w:ind w:left="720" w:right="-360"/>
      <w:outlineLvl w:val="0"/>
    </w:pPr>
  </w:style>
  <w:style w:type="paragraph" w:styleId="Titre2">
    <w:name w:val="heading 2"/>
    <w:basedOn w:val="Normal"/>
    <w:next w:val="Normal"/>
    <w:qFormat/>
    <w:pPr>
      <w:keepNext/>
      <w:ind w:right="-36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-360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right="-3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right="-360"/>
      <w:outlineLvl w:val="4"/>
    </w:pPr>
    <w:rPr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ind w:right="-360"/>
      <w:jc w:val="center"/>
    </w:pPr>
    <w:rPr>
      <w:u w:val="single"/>
    </w:rPr>
  </w:style>
  <w:style w:type="paragraph" w:styleId="Sous-titre">
    <w:name w:val="Subtitle"/>
    <w:basedOn w:val="Normal"/>
    <w:qFormat/>
    <w:pPr>
      <w:ind w:right="-360"/>
      <w:jc w:val="center"/>
    </w:pPr>
    <w:rPr>
      <w:u w:val="single"/>
    </w:rPr>
  </w:style>
  <w:style w:type="paragraph" w:styleId="Corpsdetexte">
    <w:name w:val="Body Text"/>
    <w:basedOn w:val="Normal"/>
    <w:pPr>
      <w:ind w:right="-360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Normalcentr">
    <w:name w:val="Block Text"/>
    <w:basedOn w:val="Normal"/>
    <w:pPr>
      <w:ind w:left="709" w:right="-360" w:hanging="283"/>
    </w:pPr>
  </w:style>
  <w:style w:type="paragraph" w:styleId="Corpsdetexte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36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fr-CA" w:eastAsia="es-ES"/>
    </w:rPr>
  </w:style>
  <w:style w:type="paragraph" w:styleId="Titre1">
    <w:name w:val="heading 1"/>
    <w:basedOn w:val="Normal"/>
    <w:next w:val="Normal"/>
    <w:qFormat/>
    <w:pPr>
      <w:keepNext/>
      <w:ind w:left="720" w:right="-360"/>
      <w:outlineLvl w:val="0"/>
    </w:pPr>
  </w:style>
  <w:style w:type="paragraph" w:styleId="Titre2">
    <w:name w:val="heading 2"/>
    <w:basedOn w:val="Normal"/>
    <w:next w:val="Normal"/>
    <w:qFormat/>
    <w:pPr>
      <w:keepNext/>
      <w:ind w:right="-360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right="-360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ind w:right="-360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right="-360"/>
      <w:outlineLvl w:val="4"/>
    </w:pPr>
    <w:rPr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ind w:right="-360"/>
      <w:jc w:val="center"/>
    </w:pPr>
    <w:rPr>
      <w:u w:val="single"/>
    </w:rPr>
  </w:style>
  <w:style w:type="paragraph" w:styleId="Sous-titre">
    <w:name w:val="Subtitle"/>
    <w:basedOn w:val="Normal"/>
    <w:qFormat/>
    <w:pPr>
      <w:ind w:right="-360"/>
      <w:jc w:val="center"/>
    </w:pPr>
    <w:rPr>
      <w:u w:val="single"/>
    </w:rPr>
  </w:style>
  <w:style w:type="paragraph" w:styleId="Corpsdetexte">
    <w:name w:val="Body Text"/>
    <w:basedOn w:val="Normal"/>
    <w:pPr>
      <w:ind w:right="-360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Normalcentr">
    <w:name w:val="Block Text"/>
    <w:basedOn w:val="Normal"/>
    <w:pPr>
      <w:ind w:left="709" w:right="-360" w:hanging="283"/>
    </w:pPr>
  </w:style>
  <w:style w:type="paragraph" w:styleId="Corpsdetexte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right="-36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footer" Target="footer1.xml"/><Relationship Id="rId29" Type="http://schemas.openxmlformats.org/officeDocument/2006/relationships/footer" Target="footer2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538</Words>
  <Characters>2959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Activity 3</vt:lpstr>
    </vt:vector>
  </TitlesOfParts>
  <Company>Vanderbilt University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</dc:title>
  <dc:subject/>
  <dc:creator>Jana Visnovska</dc:creator>
  <cp:keywords/>
  <cp:lastModifiedBy>Carolyn Kieran-Sauvé</cp:lastModifiedBy>
  <cp:revision>2</cp:revision>
  <cp:lastPrinted>2004-11-17T09:58:00Z</cp:lastPrinted>
  <dcterms:created xsi:type="dcterms:W3CDTF">2018-10-24T15:17:00Z</dcterms:created>
  <dcterms:modified xsi:type="dcterms:W3CDTF">2018-10-24T15:17:00Z</dcterms:modified>
</cp:coreProperties>
</file>